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F6884" w14:textId="77777777" w:rsidR="007377EC" w:rsidRDefault="007377EC" w:rsidP="007377EC">
      <w:pPr>
        <w:jc w:val="center"/>
        <w:rPr>
          <w:sz w:val="28"/>
          <w:szCs w:val="28"/>
        </w:rPr>
      </w:pPr>
      <w:r w:rsidRPr="007377EC">
        <w:rPr>
          <w:sz w:val="28"/>
          <w:szCs w:val="28"/>
        </w:rPr>
        <w:t>Instructiuni proprii SSM pentru transportul rutier de marfuri</w:t>
      </w:r>
    </w:p>
    <w:p w14:paraId="69895855" w14:textId="5FA3A881" w:rsidR="007377EC" w:rsidRPr="007377EC" w:rsidRDefault="007377EC" w:rsidP="007377EC">
      <w:pPr>
        <w:jc w:val="center"/>
        <w:rPr>
          <w:sz w:val="28"/>
          <w:szCs w:val="28"/>
        </w:rPr>
      </w:pPr>
      <w:r>
        <w:rPr>
          <w:sz w:val="28"/>
          <w:szCs w:val="28"/>
        </w:rPr>
        <w:t>IPSSM</w:t>
      </w:r>
      <w:r w:rsidR="00AA41CB">
        <w:rPr>
          <w:sz w:val="28"/>
          <w:szCs w:val="28"/>
        </w:rPr>
        <w:t xml:space="preserve"> 0</w:t>
      </w:r>
      <w:r w:rsidR="0049056F">
        <w:rPr>
          <w:sz w:val="28"/>
          <w:szCs w:val="28"/>
        </w:rPr>
        <w:t>12</w:t>
      </w:r>
    </w:p>
    <w:p w14:paraId="550EA08D" w14:textId="77777777" w:rsidR="007377EC" w:rsidRDefault="007377EC" w:rsidP="007377EC">
      <w:pPr>
        <w:jc w:val="both"/>
      </w:pPr>
    </w:p>
    <w:p w14:paraId="2D321BBD" w14:textId="77777777" w:rsidR="007377EC" w:rsidRDefault="007377EC" w:rsidP="007377EC">
      <w:pPr>
        <w:ind w:firstLine="720"/>
        <w:jc w:val="both"/>
      </w:pPr>
      <w:r>
        <w:t>Instructiunile specifice de securitate a muncii sunt reglementari cuprind prevederi minimal obligatorii pentru desfasurarea principalelor activitati din unitate în conditii de securitate a muncii.</w:t>
      </w:r>
    </w:p>
    <w:p w14:paraId="765EE551" w14:textId="77777777" w:rsidR="007377EC" w:rsidRDefault="007377EC" w:rsidP="007377EC">
      <w:pPr>
        <w:jc w:val="both"/>
      </w:pPr>
      <w:r>
        <w:t xml:space="preserve"> </w:t>
      </w:r>
      <w:r>
        <w:tab/>
        <w:t xml:space="preserve">  Respectarea continutului acestor prevederi nu absolva unitatea de raspundere pentru prevederea si asigurarea oricaror alte masuri de securitate a muncii, adecvate conditiilor concrete de desfasurare a activitatilor respective.</w:t>
      </w:r>
    </w:p>
    <w:p w14:paraId="31905574" w14:textId="77777777" w:rsidR="007377EC" w:rsidRDefault="007377EC" w:rsidP="007377EC">
      <w:pPr>
        <w:jc w:val="both"/>
      </w:pPr>
      <w:r>
        <w:t xml:space="preserve">   </w:t>
      </w:r>
      <w:r>
        <w:tab/>
        <w:t>Structura acestei instructiuni specifice de securitate a muncii are la baza abordarea sistemica a aspectelor de securitate a muncii, prevazute în cadrul LEGII 319/2006.</w:t>
      </w:r>
    </w:p>
    <w:p w14:paraId="092B14E4" w14:textId="77777777" w:rsidR="007377EC" w:rsidRDefault="007377EC" w:rsidP="007377EC">
      <w:pPr>
        <w:jc w:val="both"/>
      </w:pPr>
      <w:r>
        <w:t xml:space="preserve">   </w:t>
      </w:r>
      <w:r>
        <w:tab/>
        <w:t>Conform acestei abordari, procesul de munca este tratat ca un sistem complex structurat, compus din urmatoarele elemente care interactioneaza reciproc:</w:t>
      </w:r>
    </w:p>
    <w:p w14:paraId="54CD28D2" w14:textId="77777777" w:rsidR="007377EC" w:rsidRDefault="007377EC" w:rsidP="007377EC">
      <w:pPr>
        <w:pStyle w:val="ListParagraph"/>
        <w:numPr>
          <w:ilvl w:val="0"/>
          <w:numId w:val="2"/>
        </w:numPr>
        <w:jc w:val="both"/>
      </w:pPr>
      <w:r w:rsidRPr="007377EC">
        <w:rPr>
          <w:b/>
        </w:rPr>
        <w:t>Executantul</w:t>
      </w:r>
      <w:r>
        <w:t>: omul implicat nemijlocit în executarea unei sarcini de munca;</w:t>
      </w:r>
    </w:p>
    <w:p w14:paraId="5DA3F0C1" w14:textId="77777777" w:rsidR="007377EC" w:rsidRDefault="007377EC" w:rsidP="007377EC">
      <w:pPr>
        <w:pStyle w:val="ListParagraph"/>
        <w:numPr>
          <w:ilvl w:val="0"/>
          <w:numId w:val="2"/>
        </w:numPr>
        <w:jc w:val="both"/>
      </w:pPr>
      <w:r w:rsidRPr="007377EC">
        <w:rPr>
          <w:b/>
        </w:rPr>
        <w:t>Sarcina de munca</w:t>
      </w:r>
      <w:r>
        <w:t>: totalitatea actiunilor ce trebuie efectuate prin intermediul mijloacelor de productie si în anumite conditii de mediu, pentru realizarea scopului procesului de munca;</w:t>
      </w:r>
    </w:p>
    <w:p w14:paraId="75580E9A" w14:textId="77777777" w:rsidR="007377EC" w:rsidRDefault="007377EC" w:rsidP="007377EC">
      <w:pPr>
        <w:pStyle w:val="ListParagraph"/>
        <w:numPr>
          <w:ilvl w:val="0"/>
          <w:numId w:val="2"/>
        </w:numPr>
        <w:jc w:val="both"/>
      </w:pPr>
      <w:r w:rsidRPr="007377EC">
        <w:rPr>
          <w:b/>
        </w:rPr>
        <w:t>Mijloace de productie</w:t>
      </w:r>
      <w:r>
        <w:t>: totalitatea mijloacelor de munca (instalatii, utilaje, masini, aparate, dispozitive, unelte etc.) si a obiectelor muncii (materii prime, materiale etc.) care se utilizeaza în procesul de munca);</w:t>
      </w:r>
    </w:p>
    <w:p w14:paraId="4E3518C4" w14:textId="77777777" w:rsidR="007377EC" w:rsidRDefault="007377EC" w:rsidP="007377EC">
      <w:pPr>
        <w:pStyle w:val="ListParagraph"/>
        <w:numPr>
          <w:ilvl w:val="0"/>
          <w:numId w:val="2"/>
        </w:numPr>
        <w:jc w:val="both"/>
      </w:pPr>
      <w:r w:rsidRPr="007377EC">
        <w:rPr>
          <w:b/>
        </w:rPr>
        <w:t>Mediul de munca</w:t>
      </w:r>
      <w:r>
        <w:t>: ansamblul conditiilor fizice, chimice, biologice si psihologice în care, unul sau mai multi executanti îsi realizeaza sarcina de munca.</w:t>
      </w:r>
    </w:p>
    <w:p w14:paraId="6603E38E" w14:textId="77777777" w:rsidR="007377EC" w:rsidRDefault="007377EC" w:rsidP="007377EC">
      <w:pPr>
        <w:jc w:val="both"/>
      </w:pPr>
      <w:r>
        <w:t xml:space="preserve">   </w:t>
      </w:r>
      <w:r w:rsidR="00BE6873">
        <w:tab/>
      </w:r>
      <w:r>
        <w:t xml:space="preserve"> Reglementarea masurilor de securitate a muncii în cadrul Instructiunilor proprii de securitate a muncii, vizân</w:t>
      </w:r>
      <w:r w:rsidR="00BE6873">
        <w:t>d</w:t>
      </w:r>
      <w:r>
        <w:t xml:space="preserve"> desfasurarea uneia sau mai multor activitati, în conditii de securitate a muncii, se realizeaza prin tratarea tuturor aspectelor de asigurare a securitatii muncii la nivelul fiecarui element al sistemului executant- sarcina de munca- mijloace de productie- mediu de munca propriu proceselor de munca din cadrul activitatilor care fac obiect de reglementare.</w:t>
      </w:r>
    </w:p>
    <w:p w14:paraId="3E3D9BF2" w14:textId="77777777" w:rsidR="007377EC" w:rsidRDefault="007377EC" w:rsidP="007377EC">
      <w:pPr>
        <w:jc w:val="both"/>
      </w:pPr>
      <w:r>
        <w:t xml:space="preserve">   </w:t>
      </w:r>
      <w:r w:rsidR="00BE6873">
        <w:tab/>
      </w:r>
      <w:r>
        <w:t xml:space="preserve">  Prevederile pentru asigurarea securitatii muncii constituie, alaturi de celelalte reglementari juridice referitoare la sanatatea si securitatea în munca, baza pentru:</w:t>
      </w:r>
    </w:p>
    <w:p w14:paraId="5C947931" w14:textId="77777777" w:rsidR="007377EC" w:rsidRDefault="007377EC" w:rsidP="00BE6873">
      <w:pPr>
        <w:pStyle w:val="ListParagraph"/>
        <w:numPr>
          <w:ilvl w:val="0"/>
          <w:numId w:val="2"/>
        </w:numPr>
        <w:jc w:val="both"/>
      </w:pPr>
      <w:r>
        <w:t>activitatea de conceptie a echipamentelor de munca si a tehnologiilor;</w:t>
      </w:r>
    </w:p>
    <w:p w14:paraId="46FA2451" w14:textId="77777777" w:rsidR="007377EC" w:rsidRDefault="007377EC" w:rsidP="00BE6873">
      <w:pPr>
        <w:pStyle w:val="ListParagraph"/>
        <w:numPr>
          <w:ilvl w:val="0"/>
          <w:numId w:val="2"/>
        </w:numPr>
        <w:jc w:val="both"/>
      </w:pPr>
      <w:r>
        <w:t>autorizarea functionarii unitatilor;</w:t>
      </w:r>
    </w:p>
    <w:p w14:paraId="05501743" w14:textId="77777777" w:rsidR="007377EC" w:rsidRDefault="007377EC" w:rsidP="00BE6873">
      <w:pPr>
        <w:pStyle w:val="ListParagraph"/>
        <w:numPr>
          <w:ilvl w:val="0"/>
          <w:numId w:val="2"/>
        </w:numPr>
        <w:jc w:val="both"/>
      </w:pPr>
      <w:r>
        <w:t>instruirea salariatilor cu privire la securitatea muncii;</w:t>
      </w:r>
    </w:p>
    <w:p w14:paraId="6C992507" w14:textId="77777777" w:rsidR="007377EC" w:rsidRDefault="007377EC" w:rsidP="00BE6873">
      <w:pPr>
        <w:pStyle w:val="ListParagraph"/>
        <w:numPr>
          <w:ilvl w:val="0"/>
          <w:numId w:val="2"/>
        </w:numPr>
        <w:jc w:val="both"/>
      </w:pPr>
      <w:r>
        <w:t>cercetarea accidentelor de munca si stabilirea cauzelor si a responsabilitatilor.</w:t>
      </w:r>
    </w:p>
    <w:p w14:paraId="4A2E6684" w14:textId="77777777" w:rsidR="007377EC" w:rsidRDefault="007377EC" w:rsidP="007377EC">
      <w:pPr>
        <w:jc w:val="both"/>
      </w:pPr>
      <w:r>
        <w:t xml:space="preserve">  </w:t>
      </w:r>
      <w:r w:rsidR="00BE6873">
        <w:tab/>
      </w:r>
      <w:r>
        <w:t xml:space="preserve">   În contextul general prezentat, "Instructiunile specifice de securitate a muncii pentru transporturi rutiere" au fost elaborate tinând cont de reglementarile existente în domeniul securitatii muncii pentru aceste activitati, precum si pe baza studierii proceselor de munca si stabilirea pericolelor </w:t>
      </w:r>
      <w:r>
        <w:lastRenderedPageBreak/>
        <w:t>specifice, astfel încât, pentru fiecare pericol sa existe cel putin o masura de prevedere la nivelul fiecarui element component al procesului de munca.</w:t>
      </w:r>
    </w:p>
    <w:p w14:paraId="711FC239" w14:textId="77777777" w:rsidR="007377EC" w:rsidRDefault="007377EC" w:rsidP="007377EC">
      <w:pPr>
        <w:jc w:val="both"/>
      </w:pPr>
      <w:r>
        <w:t xml:space="preserve">   </w:t>
      </w:r>
      <w:r w:rsidR="00BE6873">
        <w:tab/>
      </w:r>
      <w:r>
        <w:t xml:space="preserve">  Structurarea acestei instructiuni este facuta pentru fiecare activitate, prevederile urmând o succesiune logica, corespunzatoare modului de actiune al executantului în procesul de munca.</w:t>
      </w:r>
    </w:p>
    <w:p w14:paraId="6A6AF09A" w14:textId="77777777" w:rsidR="007377EC" w:rsidRDefault="007377EC" w:rsidP="007377EC">
      <w:pPr>
        <w:jc w:val="both"/>
      </w:pPr>
      <w:r>
        <w:t xml:space="preserve">   </w:t>
      </w:r>
      <w:r w:rsidR="00BE6873">
        <w:tab/>
      </w:r>
      <w:r>
        <w:t xml:space="preserve">  Pe lânga prevederile specifice privind exploatarea mijloacelor auto structurate pe sistem de munca, instructiunile noi cuprind un capitol de prevederi privind proiectarea mijloacelor de productie, prevederi care ramân valabile pâna la acoperirea problematicii tratate, prin standarde in domeniu.</w:t>
      </w:r>
    </w:p>
    <w:p w14:paraId="239D335E" w14:textId="77777777" w:rsidR="007377EC" w:rsidRDefault="007377EC" w:rsidP="007377EC">
      <w:pPr>
        <w:jc w:val="both"/>
      </w:pPr>
      <w:r>
        <w:t xml:space="preserve"> </w:t>
      </w:r>
      <w:r w:rsidR="00BE6873">
        <w:tab/>
      </w:r>
      <w:r>
        <w:t xml:space="preserve">    În acelasi timp, pentru terminologia de securitate a muncii utilizata la elaborare, instructiunile mai cuprind o anexa în care sunt explicati o serie de termeni uzuali.</w:t>
      </w:r>
    </w:p>
    <w:p w14:paraId="60C85472" w14:textId="77777777" w:rsidR="007377EC" w:rsidRDefault="007377EC" w:rsidP="007377EC">
      <w:pPr>
        <w:jc w:val="both"/>
      </w:pPr>
      <w:r>
        <w:t xml:space="preserve">  </w:t>
      </w:r>
      <w:r w:rsidR="00BE6873">
        <w:tab/>
      </w:r>
      <w:r>
        <w:t xml:space="preserve">   Pentru ca instructiunile specifice sa raspunda cerintelor actuale, nu numai în ceea ce priveste continutul, dar si ca forma de prezentare, s- a procedat la utilizarea unor subtitluri care precizeaza continutul articolelor care se refera la aceasta problematica, facilitând astfel, pentru utilizatori întelegerea si gasirea rapida a textelor necesare.</w:t>
      </w:r>
    </w:p>
    <w:p w14:paraId="005C7535" w14:textId="77777777" w:rsidR="007377EC" w:rsidRDefault="007377EC" w:rsidP="007377EC">
      <w:pPr>
        <w:jc w:val="both"/>
      </w:pPr>
    </w:p>
    <w:p w14:paraId="760912EB" w14:textId="77777777" w:rsidR="007377EC" w:rsidRPr="00BE6873" w:rsidRDefault="007377EC" w:rsidP="007377EC">
      <w:pPr>
        <w:jc w:val="both"/>
        <w:rPr>
          <w:b/>
        </w:rPr>
      </w:pPr>
      <w:r w:rsidRPr="00BE6873">
        <w:rPr>
          <w:b/>
        </w:rPr>
        <w:t>Prevederi generale</w:t>
      </w:r>
    </w:p>
    <w:p w14:paraId="5527C911" w14:textId="77777777" w:rsidR="007377EC" w:rsidRPr="00BE6873" w:rsidRDefault="007377EC" w:rsidP="007377EC">
      <w:pPr>
        <w:jc w:val="both"/>
        <w:rPr>
          <w:b/>
        </w:rPr>
      </w:pPr>
      <w:r w:rsidRPr="00BE6873">
        <w:rPr>
          <w:b/>
        </w:rPr>
        <w:t>Continut</w:t>
      </w:r>
    </w:p>
    <w:p w14:paraId="7259779A" w14:textId="77777777" w:rsidR="007377EC" w:rsidRDefault="007377EC" w:rsidP="00BE6873">
      <w:pPr>
        <w:ind w:firstLine="720"/>
        <w:jc w:val="both"/>
      </w:pPr>
      <w:r>
        <w:t>Instructiunile specifice de securitate a muncii pentru transporturi rutiere cuprind prevederi de securitate a muncii pentru prevenirea accidentelor de munca în activitatile de exploatare a autovehiculelor.</w:t>
      </w:r>
    </w:p>
    <w:p w14:paraId="6D4E3465" w14:textId="77777777" w:rsidR="007377EC" w:rsidRDefault="007377EC" w:rsidP="007377EC">
      <w:pPr>
        <w:jc w:val="both"/>
      </w:pPr>
    </w:p>
    <w:p w14:paraId="6C3D04CB" w14:textId="77777777" w:rsidR="007377EC" w:rsidRPr="00BE6873" w:rsidRDefault="007377EC" w:rsidP="007377EC">
      <w:pPr>
        <w:jc w:val="both"/>
        <w:rPr>
          <w:b/>
        </w:rPr>
      </w:pPr>
      <w:r w:rsidRPr="00BE6873">
        <w:rPr>
          <w:b/>
        </w:rPr>
        <w:t>Scop</w:t>
      </w:r>
    </w:p>
    <w:p w14:paraId="7BEDD48E" w14:textId="77777777" w:rsidR="007377EC" w:rsidRDefault="007377EC" w:rsidP="00BE6873">
      <w:pPr>
        <w:ind w:firstLine="720"/>
        <w:jc w:val="both"/>
      </w:pPr>
      <w:r>
        <w:t>Scopul prezentelor instructiuni este eliminarea sau diminuarea pericolelor de accidentare existente în cadrul acestor activitati, proprii celor patru componente ale sistemului de munca (executant- sarcina de munca- mijloace de productie- mediu de munca).</w:t>
      </w:r>
    </w:p>
    <w:p w14:paraId="6E0052AE" w14:textId="77777777" w:rsidR="007377EC" w:rsidRDefault="007377EC" w:rsidP="007377EC">
      <w:pPr>
        <w:jc w:val="both"/>
      </w:pPr>
    </w:p>
    <w:p w14:paraId="1D70CA3C" w14:textId="77777777" w:rsidR="007377EC" w:rsidRPr="00BE6873" w:rsidRDefault="007377EC" w:rsidP="007377EC">
      <w:pPr>
        <w:jc w:val="both"/>
        <w:rPr>
          <w:b/>
        </w:rPr>
      </w:pPr>
      <w:r w:rsidRPr="00BE6873">
        <w:rPr>
          <w:b/>
        </w:rPr>
        <w:t>Domeniu de aplicare</w:t>
      </w:r>
    </w:p>
    <w:p w14:paraId="0B0B1E5E" w14:textId="77777777" w:rsidR="007377EC" w:rsidRDefault="007377EC" w:rsidP="00BE6873">
      <w:pPr>
        <w:ind w:firstLine="720"/>
        <w:jc w:val="both"/>
      </w:pPr>
      <w:r>
        <w:t xml:space="preserve"> Se aplica persoanelor care utilizeaza în activitatea de exploatare mijloace auto.</w:t>
      </w:r>
    </w:p>
    <w:p w14:paraId="4498A2F6" w14:textId="77777777" w:rsidR="007377EC" w:rsidRDefault="007377EC" w:rsidP="007377EC">
      <w:pPr>
        <w:jc w:val="both"/>
      </w:pPr>
    </w:p>
    <w:p w14:paraId="2EB094A7" w14:textId="77777777" w:rsidR="007377EC" w:rsidRPr="00BE6873" w:rsidRDefault="007377EC" w:rsidP="007377EC">
      <w:pPr>
        <w:jc w:val="both"/>
        <w:rPr>
          <w:b/>
        </w:rPr>
      </w:pPr>
      <w:r w:rsidRPr="00BE6873">
        <w:rPr>
          <w:b/>
        </w:rPr>
        <w:t>Revizuirea instructiunilor</w:t>
      </w:r>
    </w:p>
    <w:p w14:paraId="4743A9FA" w14:textId="77777777" w:rsidR="007377EC" w:rsidRDefault="007377EC" w:rsidP="007377EC">
      <w:pPr>
        <w:jc w:val="both"/>
      </w:pPr>
    </w:p>
    <w:p w14:paraId="09DCB776" w14:textId="77777777" w:rsidR="007377EC" w:rsidRDefault="007377EC" w:rsidP="00BE6873">
      <w:pPr>
        <w:ind w:firstLine="720"/>
        <w:jc w:val="both"/>
      </w:pPr>
      <w:r>
        <w:lastRenderedPageBreak/>
        <w:t>Prezentele instructiuni se vor revizui periodic si vor fi modificate ori de câte ori este necesar ca urmare a schimbarilor de natura legislativa, tehnica etc. survenite la nivel national, ale unitatilor sau proceselor de munca.</w:t>
      </w:r>
    </w:p>
    <w:p w14:paraId="7376E2F6" w14:textId="77777777" w:rsidR="007377EC" w:rsidRDefault="007377EC" w:rsidP="007377EC">
      <w:pPr>
        <w:jc w:val="both"/>
      </w:pPr>
    </w:p>
    <w:p w14:paraId="32EDE0F1" w14:textId="77777777" w:rsidR="007377EC" w:rsidRPr="00BE6873" w:rsidRDefault="007377EC" w:rsidP="007377EC">
      <w:pPr>
        <w:jc w:val="both"/>
        <w:rPr>
          <w:b/>
        </w:rPr>
      </w:pPr>
      <w:r w:rsidRPr="00BE6873">
        <w:rPr>
          <w:b/>
        </w:rPr>
        <w:t>Prevederi comune tuturor categoriilor de autovehicule</w:t>
      </w:r>
    </w:p>
    <w:p w14:paraId="6ADB54D7" w14:textId="77777777" w:rsidR="007377EC" w:rsidRPr="00BE6873" w:rsidRDefault="007377EC" w:rsidP="007377EC">
      <w:pPr>
        <w:jc w:val="both"/>
        <w:rPr>
          <w:b/>
        </w:rPr>
      </w:pPr>
      <w:r w:rsidRPr="00BE6873">
        <w:rPr>
          <w:b/>
        </w:rPr>
        <w:t>Încadrarea personalului</w:t>
      </w:r>
    </w:p>
    <w:p w14:paraId="7B52AD65" w14:textId="77777777" w:rsidR="007377EC" w:rsidRDefault="007377EC" w:rsidP="007377EC">
      <w:pPr>
        <w:jc w:val="both"/>
      </w:pPr>
    </w:p>
    <w:p w14:paraId="2DD2EE1C" w14:textId="77777777" w:rsidR="007377EC" w:rsidRDefault="007377EC" w:rsidP="00BE6873">
      <w:pPr>
        <w:ind w:firstLine="720"/>
        <w:jc w:val="both"/>
      </w:pPr>
      <w:r>
        <w:t>Conducerea autovehiculelor este permisa conducatorilor auto numai în conditiile prevazute de Regulamentul privind circulatia pe drumurile publice si instructiunile si dispozitiile în vigoare emise de MAI.</w:t>
      </w:r>
    </w:p>
    <w:p w14:paraId="100569BD" w14:textId="77777777" w:rsidR="007377EC" w:rsidRDefault="007377EC" w:rsidP="00BE6873">
      <w:pPr>
        <w:ind w:firstLine="720"/>
        <w:jc w:val="both"/>
      </w:pPr>
      <w:r>
        <w:t>Conducatorilor auto carora li s- au suspendat permisele de conducere pentru abateri de la regulamentul privind circulatia pe drumurile publice nu li se va permite sa conduca autobuze sau autocamioane care transporta persoane sau marfuri în trafic interurban decât dupa efectuarea unui stagiu de conducere (stabilit prin reglementarile în vigoare) pe alte tipuri de autovehicule, în transportul intern de marfuri, stagiu care se va încheia cu o testare asupra cunostintelor profesionale.</w:t>
      </w:r>
    </w:p>
    <w:p w14:paraId="3AB628AA" w14:textId="77777777" w:rsidR="007377EC" w:rsidRDefault="007377EC" w:rsidP="00BE6873">
      <w:pPr>
        <w:ind w:firstLine="720"/>
        <w:jc w:val="both"/>
      </w:pPr>
      <w:r>
        <w:t>Testarea va fi efectuata de seful formatiei de lucru.</w:t>
      </w:r>
    </w:p>
    <w:p w14:paraId="7942D3A7" w14:textId="77777777" w:rsidR="007377EC" w:rsidRPr="00BE6873" w:rsidRDefault="007377EC" w:rsidP="007377EC">
      <w:pPr>
        <w:jc w:val="both"/>
        <w:rPr>
          <w:b/>
        </w:rPr>
      </w:pPr>
      <w:r w:rsidRPr="00BE6873">
        <w:rPr>
          <w:b/>
        </w:rPr>
        <w:t>Instruirea personalului</w:t>
      </w:r>
    </w:p>
    <w:p w14:paraId="13BE9BF7" w14:textId="77777777" w:rsidR="007377EC" w:rsidRDefault="007377EC" w:rsidP="00BE6873">
      <w:pPr>
        <w:ind w:firstLine="720"/>
        <w:jc w:val="both"/>
      </w:pPr>
      <w:r>
        <w:t>Instructajul de protectia muncii se va face pe faze, în conformitate cu prevederile Instructiunilor generale de protectie a muncii în vigoare.</w:t>
      </w:r>
    </w:p>
    <w:p w14:paraId="12721498" w14:textId="77777777" w:rsidR="007377EC" w:rsidRDefault="007377EC" w:rsidP="00BE6873">
      <w:pPr>
        <w:ind w:firstLine="720"/>
        <w:jc w:val="both"/>
      </w:pPr>
      <w:r>
        <w:t xml:space="preserve">Instructajul periodic se va </w:t>
      </w:r>
      <w:r w:rsidR="00BE6873">
        <w:t>conform programului de instruire-testare</w:t>
      </w:r>
    </w:p>
    <w:p w14:paraId="3D8CD818" w14:textId="77777777" w:rsidR="007377EC" w:rsidRDefault="007377EC" w:rsidP="00BE6873">
      <w:pPr>
        <w:ind w:firstLine="720"/>
        <w:jc w:val="both"/>
      </w:pPr>
      <w:r>
        <w:t>Persoanele desemnate (conducatorii locurilor de munca) vor lua masuri pentru informarea conducatorilor auto asupra particularitatilor de conducere a autovehiculelor în caz de polei, mâzga, ceata etc.</w:t>
      </w:r>
    </w:p>
    <w:p w14:paraId="5F4AF87E" w14:textId="77777777" w:rsidR="007377EC" w:rsidRPr="00BE6873" w:rsidRDefault="007377EC" w:rsidP="007377EC">
      <w:pPr>
        <w:jc w:val="both"/>
        <w:rPr>
          <w:b/>
        </w:rPr>
      </w:pPr>
      <w:r w:rsidRPr="00BE6873">
        <w:rPr>
          <w:b/>
        </w:rPr>
        <w:t>Dotarea cu echipament individual de protectie</w:t>
      </w:r>
    </w:p>
    <w:p w14:paraId="5A2BE991" w14:textId="77777777" w:rsidR="007377EC" w:rsidRDefault="007377EC" w:rsidP="00BE6873">
      <w:pPr>
        <w:ind w:firstLine="720"/>
        <w:jc w:val="both"/>
      </w:pPr>
      <w:r>
        <w:t>Conducatorii auto care transporta marfuri periculoase vor fi dotati de catre conducatori loc munca si vor fi obligati sa utilizeze echipament de protectie în conformitate cu acordul european privitor la transportul rutier international de marfuri periculoase si cu instructiunile specifice de securitate a muncii .</w:t>
      </w:r>
    </w:p>
    <w:p w14:paraId="61AC39D0" w14:textId="77777777" w:rsidR="007377EC" w:rsidRPr="00BE6873" w:rsidRDefault="007377EC" w:rsidP="007377EC">
      <w:pPr>
        <w:jc w:val="both"/>
        <w:rPr>
          <w:b/>
        </w:rPr>
      </w:pPr>
      <w:r w:rsidRPr="00BE6873">
        <w:rPr>
          <w:b/>
        </w:rPr>
        <w:t>Organizarea locului de munca</w:t>
      </w:r>
    </w:p>
    <w:p w14:paraId="2732CE1C" w14:textId="77777777" w:rsidR="007377EC" w:rsidRDefault="007377EC" w:rsidP="00BE6873">
      <w:pPr>
        <w:ind w:firstLine="720"/>
        <w:jc w:val="both"/>
      </w:pPr>
      <w:r>
        <w:t>Persoanele care utilizeaza în activitatea lor mijloace auto trebuie:</w:t>
      </w:r>
    </w:p>
    <w:p w14:paraId="6319D113" w14:textId="77777777" w:rsidR="007377EC" w:rsidRDefault="007377EC" w:rsidP="00BE6873">
      <w:pPr>
        <w:pStyle w:val="ListParagraph"/>
        <w:numPr>
          <w:ilvl w:val="0"/>
          <w:numId w:val="5"/>
        </w:numPr>
        <w:jc w:val="both"/>
      </w:pPr>
      <w:r>
        <w:t>sa stabileasca traseele de acces la/de la drumurile publice precum si traseele interioare;</w:t>
      </w:r>
    </w:p>
    <w:p w14:paraId="7076BBFD" w14:textId="77777777" w:rsidR="007377EC" w:rsidRDefault="007377EC" w:rsidP="00BE6873">
      <w:pPr>
        <w:pStyle w:val="ListParagraph"/>
        <w:numPr>
          <w:ilvl w:val="0"/>
          <w:numId w:val="5"/>
        </w:numPr>
        <w:jc w:val="both"/>
      </w:pPr>
      <w:r>
        <w:lastRenderedPageBreak/>
        <w:t>sa asigure conditiile de parcare a autovehiculelor;</w:t>
      </w:r>
    </w:p>
    <w:p w14:paraId="1616BCF1" w14:textId="77777777" w:rsidR="007377EC" w:rsidRDefault="007377EC" w:rsidP="00BE6873">
      <w:pPr>
        <w:pStyle w:val="ListParagraph"/>
        <w:numPr>
          <w:ilvl w:val="0"/>
          <w:numId w:val="5"/>
        </w:numPr>
        <w:jc w:val="both"/>
      </w:pPr>
      <w:r>
        <w:t>sa asigure conditiile de efectuare a lucrarilor de întretinere si exploatare auto;</w:t>
      </w:r>
    </w:p>
    <w:p w14:paraId="015B2FEA" w14:textId="77777777" w:rsidR="007377EC" w:rsidRDefault="007377EC" w:rsidP="00BE6873">
      <w:pPr>
        <w:pStyle w:val="ListParagraph"/>
        <w:numPr>
          <w:ilvl w:val="0"/>
          <w:numId w:val="5"/>
        </w:numPr>
        <w:jc w:val="both"/>
      </w:pPr>
      <w:r>
        <w:t>sa asigure amenajarea si întretinerea în stare de circulatie a drumurilor de acces, a rampelor, a cheiurilor fixe si a locurilor de încarcare- descarcare a autovehiculelor;</w:t>
      </w:r>
    </w:p>
    <w:p w14:paraId="2249C6A0" w14:textId="77777777" w:rsidR="007377EC" w:rsidRDefault="007377EC" w:rsidP="00BE6873">
      <w:pPr>
        <w:pStyle w:val="ListParagraph"/>
        <w:numPr>
          <w:ilvl w:val="0"/>
          <w:numId w:val="5"/>
        </w:numPr>
        <w:jc w:val="both"/>
      </w:pPr>
      <w:r>
        <w:t>sa asigure descongestionarea drumurilor de acces si a spatiului de manevra pentru intrarea si iesirea la rampele sau la locurile de încarcare- descarcare a autovehiculelor;</w:t>
      </w:r>
    </w:p>
    <w:p w14:paraId="0355BED2" w14:textId="77777777" w:rsidR="007377EC" w:rsidRDefault="007377EC" w:rsidP="00BE6873">
      <w:pPr>
        <w:pStyle w:val="ListParagraph"/>
        <w:numPr>
          <w:ilvl w:val="0"/>
          <w:numId w:val="5"/>
        </w:numPr>
        <w:jc w:val="both"/>
      </w:pPr>
      <w:r>
        <w:t>sa asigure marcarea si semnalizarea locurilor sau a zonelor periculoase în care se limiteaza viteza de circulatie a mijloacelor de transport ;</w:t>
      </w:r>
    </w:p>
    <w:p w14:paraId="0B864357" w14:textId="77777777" w:rsidR="007377EC" w:rsidRDefault="007377EC" w:rsidP="00BE6873">
      <w:pPr>
        <w:pStyle w:val="ListParagraph"/>
        <w:numPr>
          <w:ilvl w:val="0"/>
          <w:numId w:val="5"/>
        </w:numPr>
        <w:jc w:val="both"/>
      </w:pPr>
      <w:r>
        <w:t>sa asigure iluminatul pe timp de noapte a cailor de acces, a spatiilor pentru încarcarea- descarcarea si manevrarea autovehiculelor si a altor puncte de lucru periculoase;</w:t>
      </w:r>
    </w:p>
    <w:p w14:paraId="38D20F8C" w14:textId="77777777" w:rsidR="007377EC" w:rsidRDefault="007377EC" w:rsidP="00BE6873">
      <w:pPr>
        <w:pStyle w:val="ListParagraph"/>
        <w:numPr>
          <w:ilvl w:val="0"/>
          <w:numId w:val="5"/>
        </w:numPr>
        <w:jc w:val="both"/>
      </w:pPr>
      <w:r>
        <w:t>sa asigure instruirea persoanelor care piloteaza autovehicule.</w:t>
      </w:r>
    </w:p>
    <w:p w14:paraId="6DAB531F" w14:textId="77777777" w:rsidR="007377EC" w:rsidRDefault="007377EC" w:rsidP="007377EC">
      <w:pPr>
        <w:jc w:val="both"/>
      </w:pPr>
    </w:p>
    <w:p w14:paraId="60A0CBF0" w14:textId="77777777" w:rsidR="007377EC" w:rsidRPr="00BE6873" w:rsidRDefault="007377EC" w:rsidP="007377EC">
      <w:pPr>
        <w:jc w:val="both"/>
        <w:rPr>
          <w:b/>
        </w:rPr>
      </w:pPr>
      <w:r w:rsidRPr="00BE6873">
        <w:rPr>
          <w:b/>
        </w:rPr>
        <w:t>Conditii tehnice pe care trebuie sa le îndeplineasca autovehiculele</w:t>
      </w:r>
    </w:p>
    <w:p w14:paraId="13BCA3D0" w14:textId="77777777" w:rsidR="007377EC" w:rsidRDefault="007377EC" w:rsidP="00BE6873">
      <w:pPr>
        <w:ind w:firstLine="720"/>
        <w:jc w:val="both"/>
      </w:pPr>
      <w:r>
        <w:t xml:space="preserve">      Pentru a asigura buna functionare a autovehiculelor în parcurs si pentru a evita defectiunile si accidentele, autovehiculele trebuie sa îndeplineasca urmatoarele conditii tehnice:</w:t>
      </w:r>
    </w:p>
    <w:p w14:paraId="46E50C13" w14:textId="77777777" w:rsidR="007377EC" w:rsidRDefault="007377EC" w:rsidP="00BE6873">
      <w:pPr>
        <w:pStyle w:val="ListParagraph"/>
        <w:numPr>
          <w:ilvl w:val="0"/>
          <w:numId w:val="5"/>
        </w:numPr>
        <w:jc w:val="both"/>
      </w:pPr>
      <w:r>
        <w:t>dispozitivul de pornire automata sa fie în stare de functionare;</w:t>
      </w:r>
    </w:p>
    <w:p w14:paraId="5C0D0081" w14:textId="77777777" w:rsidR="007377EC" w:rsidRDefault="007377EC" w:rsidP="00BE6873">
      <w:pPr>
        <w:pStyle w:val="ListParagraph"/>
        <w:numPr>
          <w:ilvl w:val="0"/>
          <w:numId w:val="5"/>
        </w:numPr>
        <w:jc w:val="both"/>
      </w:pPr>
      <w:r>
        <w:t>volanul sa nu aiba joc mai mare de 15°;</w:t>
      </w:r>
    </w:p>
    <w:p w14:paraId="79D93944" w14:textId="77777777" w:rsidR="007377EC" w:rsidRDefault="007377EC" w:rsidP="00BE6873">
      <w:pPr>
        <w:pStyle w:val="ListParagraph"/>
        <w:numPr>
          <w:ilvl w:val="0"/>
          <w:numId w:val="5"/>
        </w:numPr>
        <w:jc w:val="both"/>
      </w:pPr>
      <w:r>
        <w:t>piesele mecanismului de directie sa nu prezinte defectiuni si uzuri (jocuri la articulatie, lipsa splinturi etc.);</w:t>
      </w:r>
    </w:p>
    <w:p w14:paraId="1D76CED4" w14:textId="77777777" w:rsidR="007377EC" w:rsidRDefault="007377EC" w:rsidP="00BE6873">
      <w:pPr>
        <w:pStyle w:val="ListParagraph"/>
        <w:numPr>
          <w:ilvl w:val="0"/>
          <w:numId w:val="5"/>
        </w:numPr>
        <w:jc w:val="both"/>
      </w:pPr>
      <w:r>
        <w:t>puntea fata precum si puntea (puntile) spate sa nu prezinte deformari sau alte defectiuni la elementele de fixare de cadrul autovehiculului;</w:t>
      </w:r>
    </w:p>
    <w:p w14:paraId="71E96EDC" w14:textId="77777777" w:rsidR="007377EC" w:rsidRDefault="007377EC" w:rsidP="00BE6873">
      <w:pPr>
        <w:pStyle w:val="ListParagraph"/>
        <w:numPr>
          <w:ilvl w:val="0"/>
          <w:numId w:val="5"/>
        </w:numPr>
        <w:jc w:val="both"/>
      </w:pPr>
      <w:r>
        <w:t>elementele suspensiei (arcuri lamelare si spirale, perne de aer, amortizoare etc.) sa nu prezinte defectiuni;</w:t>
      </w:r>
    </w:p>
    <w:p w14:paraId="234ED194" w14:textId="77777777" w:rsidR="007377EC" w:rsidRDefault="007377EC" w:rsidP="00BE6873">
      <w:pPr>
        <w:pStyle w:val="ListParagraph"/>
        <w:numPr>
          <w:ilvl w:val="0"/>
          <w:numId w:val="5"/>
        </w:numPr>
        <w:jc w:val="both"/>
      </w:pPr>
      <w:r>
        <w:t>rulmentii rotilor sa nu aiba jocuri care depasesc limitele stabilite în prescriptiile tehnice de functionare ale acestora;</w:t>
      </w:r>
    </w:p>
    <w:p w14:paraId="21CAE4B9" w14:textId="77777777" w:rsidR="007377EC" w:rsidRDefault="007377EC" w:rsidP="00BE6873">
      <w:pPr>
        <w:pStyle w:val="ListParagraph"/>
        <w:numPr>
          <w:ilvl w:val="0"/>
          <w:numId w:val="5"/>
        </w:numPr>
        <w:jc w:val="both"/>
      </w:pPr>
      <w:r>
        <w:t>sistemul de alimentare al autovehiculelor sa nu aiba scurgeri de carburant sau fisuri, fiind interzise orice fel de improvizatii;</w:t>
      </w:r>
    </w:p>
    <w:p w14:paraId="7FB54B65" w14:textId="77777777" w:rsidR="007377EC" w:rsidRDefault="007377EC" w:rsidP="00BE6873">
      <w:pPr>
        <w:pStyle w:val="ListParagraph"/>
        <w:numPr>
          <w:ilvl w:val="0"/>
          <w:numId w:val="5"/>
        </w:numPr>
        <w:jc w:val="both"/>
      </w:pPr>
      <w:r>
        <w:t>carburatorul (pompa de injectie) sa fie bine fixat si reglat pentru a se evita orice scurgere de combustibil;</w:t>
      </w:r>
    </w:p>
    <w:p w14:paraId="691A58C0" w14:textId="77777777" w:rsidR="007377EC" w:rsidRDefault="007377EC" w:rsidP="00BE6873">
      <w:pPr>
        <w:pStyle w:val="ListParagraph"/>
        <w:numPr>
          <w:ilvl w:val="0"/>
          <w:numId w:val="5"/>
        </w:numPr>
        <w:jc w:val="both"/>
      </w:pPr>
      <w:r>
        <w:t>rezervorul de carburant sa fie prevazut cu capac bine fixat si asigurat pentru a nu se deschide în timpul mersului, iar suporturile de sustinere si colierele de fixare ale rezervorului sa nu prezinte fisuri;</w:t>
      </w:r>
    </w:p>
    <w:p w14:paraId="32CBAFB8" w14:textId="77777777" w:rsidR="007377EC" w:rsidRDefault="007377EC" w:rsidP="00BE6873">
      <w:pPr>
        <w:pStyle w:val="ListParagraph"/>
        <w:numPr>
          <w:ilvl w:val="0"/>
          <w:numId w:val="5"/>
        </w:numPr>
        <w:jc w:val="both"/>
      </w:pPr>
      <w:r>
        <w:t>instalatia electrica a autovehiculului sa fie în perfecta stare; sunt interzise legaturile improvizate, cablurile neizolate, sigurantele necalibrate, lipsa capacelor de protectie etc. care pot provoca scurt- circuite;</w:t>
      </w:r>
    </w:p>
    <w:p w14:paraId="4B20E3E2" w14:textId="77777777" w:rsidR="007377EC" w:rsidRDefault="007377EC" w:rsidP="00BE6873">
      <w:pPr>
        <w:pStyle w:val="ListParagraph"/>
        <w:numPr>
          <w:ilvl w:val="0"/>
          <w:numId w:val="5"/>
        </w:numPr>
        <w:jc w:val="both"/>
      </w:pPr>
      <w:r>
        <w:t>bateria acumulatoare sa fie în buna stare, bine fixata, acoperita si amplasata în asa fel încât bacurile sa nu se sparga în timpul mersului;</w:t>
      </w:r>
    </w:p>
    <w:p w14:paraId="47D33E3A" w14:textId="77777777" w:rsidR="007377EC" w:rsidRDefault="007377EC" w:rsidP="00BE6873">
      <w:pPr>
        <w:pStyle w:val="ListParagraph"/>
        <w:numPr>
          <w:ilvl w:val="0"/>
          <w:numId w:val="5"/>
        </w:numPr>
        <w:jc w:val="both"/>
      </w:pPr>
      <w:r>
        <w:t>releele regulatoarelor de tensiune si de curent sa fie bine reglate si izolate fata de exterior (capac etc.) pentru a se evita scurtcircuitele;</w:t>
      </w:r>
    </w:p>
    <w:p w14:paraId="0E070AD8" w14:textId="77777777" w:rsidR="007377EC" w:rsidRDefault="007377EC" w:rsidP="00BE6873">
      <w:pPr>
        <w:pStyle w:val="ListParagraph"/>
        <w:numPr>
          <w:ilvl w:val="0"/>
          <w:numId w:val="5"/>
        </w:numPr>
        <w:jc w:val="both"/>
      </w:pPr>
      <w:r>
        <w:lastRenderedPageBreak/>
        <w:t>sistemele de frânare sa fie reglate corect si sa fie în perfecta stare de functionare;</w:t>
      </w:r>
    </w:p>
    <w:p w14:paraId="3F37B6CB" w14:textId="77777777" w:rsidR="007377EC" w:rsidRDefault="007377EC" w:rsidP="00BE6873">
      <w:pPr>
        <w:pStyle w:val="ListParagraph"/>
        <w:numPr>
          <w:ilvl w:val="0"/>
          <w:numId w:val="5"/>
        </w:numPr>
        <w:jc w:val="both"/>
      </w:pPr>
      <w:r>
        <w:t>compresorul de aer sa fie în buna stare de functionare, astfel încât sa asigure presiunea si debitul corespunzator de aer, potrivit tipului anvelopei si autovehiculului;</w:t>
      </w:r>
    </w:p>
    <w:p w14:paraId="576C57AC" w14:textId="77777777" w:rsidR="007377EC" w:rsidRDefault="007377EC" w:rsidP="00BE6873">
      <w:pPr>
        <w:pStyle w:val="ListParagraph"/>
        <w:numPr>
          <w:ilvl w:val="0"/>
          <w:numId w:val="5"/>
        </w:numPr>
        <w:jc w:val="both"/>
      </w:pPr>
      <w:r>
        <w:t>anvelopele sa fie de acelasi tip si de aceleasi dimensiuni si sa nu prezinte deformatii ce indica dezlipiri sau ruperi ale straturilor componente, iar presiunea sa fie cea prescrisa de fabricant. Nu se vor folosi anvelope a caror banda de rulare prezinta o uzura peste limita prevazuta de instructiunile tehnice. Este interzisa folosirea anvelopelor resapate pe axa din fata;</w:t>
      </w:r>
    </w:p>
    <w:p w14:paraId="726C37B9" w14:textId="77777777" w:rsidR="007377EC" w:rsidRDefault="007377EC" w:rsidP="00BE6873">
      <w:pPr>
        <w:pStyle w:val="ListParagraph"/>
        <w:numPr>
          <w:ilvl w:val="0"/>
          <w:numId w:val="5"/>
        </w:numPr>
        <w:jc w:val="both"/>
      </w:pPr>
      <w:r>
        <w:t>jantele si cercurile elastice nu trebuie sa prezinte deformatii ca urmare a uzurii si a loviturilor. Jantele vor fi bine fixate cu piulitele respective;</w:t>
      </w:r>
    </w:p>
    <w:p w14:paraId="3CA2B708" w14:textId="77777777" w:rsidR="007377EC" w:rsidRDefault="007377EC" w:rsidP="00BE6873">
      <w:pPr>
        <w:pStyle w:val="ListParagraph"/>
        <w:numPr>
          <w:ilvl w:val="0"/>
          <w:numId w:val="5"/>
        </w:numPr>
        <w:jc w:val="both"/>
      </w:pPr>
      <w:r>
        <w:t>teava de evacuare a gazelor arse va fi în buna stare, fara fisuri sau garnituri defecte si va fi prevazuta cu amortizor de zgomot (toba de esapament);</w:t>
      </w:r>
    </w:p>
    <w:p w14:paraId="49548D71" w14:textId="77777777" w:rsidR="007377EC" w:rsidRDefault="007377EC" w:rsidP="00BE6873">
      <w:pPr>
        <w:pStyle w:val="ListParagraph"/>
        <w:numPr>
          <w:ilvl w:val="0"/>
          <w:numId w:val="5"/>
        </w:numPr>
        <w:jc w:val="both"/>
      </w:pPr>
      <w:r>
        <w:t>parbrizul si celelalte geamuri ale autovehiculului sa fie în buna stare si curate. Se interzice înlocuirea geamurilor cu geamuri de alta calitate decât cele prescrise de constructor, cu alte materiale sau cu geamuri care nu sunt corect fixate. Parbrizul va fi prevazut cu stergatoare în perfecta stare de functionare;</w:t>
      </w:r>
    </w:p>
    <w:p w14:paraId="4BC2F23B" w14:textId="77777777" w:rsidR="007377EC" w:rsidRDefault="007377EC" w:rsidP="00BE6873">
      <w:pPr>
        <w:pStyle w:val="ListParagraph"/>
        <w:numPr>
          <w:ilvl w:val="0"/>
          <w:numId w:val="5"/>
        </w:numPr>
        <w:jc w:val="both"/>
      </w:pPr>
      <w:r>
        <w:t>la autobuze, caroseria sa nu permita patrunderea apei, iar pentru spargerea geamurilor în caz de nevoie, autobuzele vor fi dotate cu ciocane speciale, amplasate la locuri accesibile.</w:t>
      </w:r>
    </w:p>
    <w:p w14:paraId="10D39488" w14:textId="77777777" w:rsidR="007377EC" w:rsidRDefault="007377EC" w:rsidP="00BE6873">
      <w:pPr>
        <w:pStyle w:val="ListParagraph"/>
        <w:numPr>
          <w:ilvl w:val="0"/>
          <w:numId w:val="5"/>
        </w:numPr>
        <w:jc w:val="both"/>
      </w:pPr>
      <w:r>
        <w:t>Pentru mentinerea starii tehnice corespunzatoare a parcului de autovehicule, persoanele fizice si juridice care detin autovehicule trebuie:</w:t>
      </w:r>
    </w:p>
    <w:p w14:paraId="1FF5E9BE" w14:textId="77777777" w:rsidR="007377EC" w:rsidRDefault="007377EC" w:rsidP="00BE6873">
      <w:pPr>
        <w:pStyle w:val="ListParagraph"/>
        <w:numPr>
          <w:ilvl w:val="0"/>
          <w:numId w:val="5"/>
        </w:numPr>
        <w:jc w:val="both"/>
      </w:pPr>
      <w:r>
        <w:t>sa asigure si sa controleze efectuarea lucrarilor de întretinere a autovehiculelor în conformitate cu prescriptiile din Cartea tehnica a autovehiculului respectiv;</w:t>
      </w:r>
    </w:p>
    <w:p w14:paraId="3814EAAD" w14:textId="77777777" w:rsidR="007377EC" w:rsidRDefault="007377EC" w:rsidP="00BE6873">
      <w:pPr>
        <w:pStyle w:val="ListParagraph"/>
        <w:numPr>
          <w:ilvl w:val="0"/>
          <w:numId w:val="5"/>
        </w:numPr>
        <w:jc w:val="both"/>
      </w:pPr>
      <w:r>
        <w:t>sa organizeze baza tehnico- materiala necesara efectuarii în bune conditii a lucrarilor de întretinere zilnica a parcului de autovehicule pe care le detin;</w:t>
      </w:r>
    </w:p>
    <w:p w14:paraId="157BC1B9" w14:textId="77777777" w:rsidR="007377EC" w:rsidRDefault="007377EC" w:rsidP="00BE6873">
      <w:pPr>
        <w:pStyle w:val="ListParagraph"/>
        <w:numPr>
          <w:ilvl w:val="0"/>
          <w:numId w:val="5"/>
        </w:numPr>
        <w:jc w:val="both"/>
      </w:pPr>
      <w:r>
        <w:t>sa asigure conditii corespunzatoare de lucru;</w:t>
      </w:r>
    </w:p>
    <w:p w14:paraId="47C385A3" w14:textId="77777777" w:rsidR="007377EC" w:rsidRDefault="007377EC" w:rsidP="00BE6873">
      <w:pPr>
        <w:pStyle w:val="ListParagraph"/>
        <w:numPr>
          <w:ilvl w:val="0"/>
          <w:numId w:val="5"/>
        </w:numPr>
        <w:jc w:val="both"/>
      </w:pPr>
      <w:r>
        <w:t>sa supravegheze operatiile de întretinere zilnica a autovehiculelor si a remorcilor urmarind executarea lor în conditii bune de catre conducatorii auto;</w:t>
      </w:r>
    </w:p>
    <w:p w14:paraId="32EA973B" w14:textId="77777777" w:rsidR="007377EC" w:rsidRDefault="007377EC" w:rsidP="00BE6873">
      <w:pPr>
        <w:pStyle w:val="ListParagraph"/>
        <w:numPr>
          <w:ilvl w:val="0"/>
          <w:numId w:val="5"/>
        </w:numPr>
        <w:jc w:val="both"/>
      </w:pPr>
      <w:r>
        <w:t>sa asigure luarea masurilor de prevenire si de combatere a incendiilor la autovehicule si statiile de alimentare din incinta;</w:t>
      </w:r>
    </w:p>
    <w:p w14:paraId="6CB8842E" w14:textId="77777777" w:rsidR="007377EC" w:rsidRDefault="007377EC" w:rsidP="00BE6873">
      <w:pPr>
        <w:pStyle w:val="ListParagraph"/>
        <w:numPr>
          <w:ilvl w:val="0"/>
          <w:numId w:val="5"/>
        </w:numPr>
        <w:jc w:val="both"/>
      </w:pPr>
      <w:r>
        <w:t>sa verifice prin sondaj starea tehnica la plecarea si înapoierea din cursa cât si pe traseu a autovehiculelor, precum si a remorcilor si semiremorcilor;</w:t>
      </w:r>
    </w:p>
    <w:p w14:paraId="7DB3B911" w14:textId="77777777" w:rsidR="007377EC" w:rsidRDefault="007377EC" w:rsidP="00BE6873">
      <w:pPr>
        <w:pStyle w:val="ListParagraph"/>
        <w:numPr>
          <w:ilvl w:val="0"/>
          <w:numId w:val="5"/>
        </w:numPr>
        <w:jc w:val="both"/>
      </w:pPr>
      <w:r>
        <w:t>sa organizeze actiunea de depanare a autovehiculelor defecte pe trasee si sa asigure asistenta tehnica a autovehiculelor care circula în tranzit.</w:t>
      </w:r>
    </w:p>
    <w:p w14:paraId="72CFB1CA" w14:textId="77777777" w:rsidR="007377EC" w:rsidRDefault="007377EC" w:rsidP="00BE6873">
      <w:pPr>
        <w:pStyle w:val="ListParagraph"/>
        <w:numPr>
          <w:ilvl w:val="0"/>
          <w:numId w:val="5"/>
        </w:numPr>
        <w:jc w:val="both"/>
      </w:pPr>
      <w:r>
        <w:t>Se interzice plecarea în cursa a autovehiculelor care prezinta stare tehnica si estetica necorespunzatoare sau care depasesc limitele admise ale nivelului de zgomot sau concentratiile maxime admise ale noxelor în gazele de evacuare.</w:t>
      </w:r>
    </w:p>
    <w:p w14:paraId="24E492E3" w14:textId="77777777" w:rsidR="007377EC" w:rsidRDefault="007377EC" w:rsidP="00BE6873">
      <w:pPr>
        <w:pStyle w:val="ListParagraph"/>
        <w:numPr>
          <w:ilvl w:val="0"/>
          <w:numId w:val="5"/>
        </w:numPr>
        <w:jc w:val="both"/>
      </w:pPr>
      <w:r>
        <w:t>Se interzice plecarea în cursa a autovehiculelor destinate transporturilor de persoane care nu sunt amenajate în conformitate cu prevederile Regulamentului privind circulatia pe drumurile publice si ale prezentelor instructiuni.</w:t>
      </w:r>
    </w:p>
    <w:p w14:paraId="6FE3D5B8" w14:textId="77777777" w:rsidR="007377EC" w:rsidRDefault="007377EC" w:rsidP="00BE6873">
      <w:pPr>
        <w:pStyle w:val="ListParagraph"/>
        <w:numPr>
          <w:ilvl w:val="0"/>
          <w:numId w:val="5"/>
        </w:numPr>
        <w:jc w:val="both"/>
      </w:pPr>
      <w:r>
        <w:t>Conducatorii auto au obligatia ca, pentru asigurarea conditiilor tehnice ale autovehiculelor, sa verifice înainte de plecarea în cursa urmatoarele:</w:t>
      </w:r>
    </w:p>
    <w:p w14:paraId="128AEA15" w14:textId="77777777" w:rsidR="007377EC" w:rsidRDefault="007377EC" w:rsidP="00BE6873">
      <w:pPr>
        <w:pStyle w:val="ListParagraph"/>
        <w:numPr>
          <w:ilvl w:val="0"/>
          <w:numId w:val="5"/>
        </w:numPr>
        <w:jc w:val="both"/>
      </w:pPr>
      <w:r>
        <w:lastRenderedPageBreak/>
        <w:t>instalatia de alimentare cu carburanti, instalatia electrica, instalatia de evacuare a gazelor arse (esapate), instalatia de încalzire, sistemul de directie, semnalizare, rulare si frânare care trebuie sa fie în stare corespunzatoare si fara improvizatii;</w:t>
      </w:r>
    </w:p>
    <w:p w14:paraId="7642F361" w14:textId="77777777" w:rsidR="007377EC" w:rsidRDefault="007377EC" w:rsidP="00BE6873">
      <w:pPr>
        <w:pStyle w:val="ListParagraph"/>
        <w:numPr>
          <w:ilvl w:val="0"/>
          <w:numId w:val="5"/>
        </w:numPr>
        <w:jc w:val="both"/>
      </w:pPr>
      <w:r>
        <w:t>sa nu aiba atasate rezervoare suplimentare de combustibil, în afara celor montate de catre uzina constructoare;</w:t>
      </w:r>
    </w:p>
    <w:p w14:paraId="017FC295" w14:textId="77777777" w:rsidR="007377EC" w:rsidRDefault="007377EC" w:rsidP="00BE6873">
      <w:pPr>
        <w:pStyle w:val="ListParagraph"/>
        <w:numPr>
          <w:ilvl w:val="0"/>
          <w:numId w:val="5"/>
        </w:numPr>
        <w:jc w:val="both"/>
      </w:pPr>
      <w:r>
        <w:t>existenta si integritatea fizica si functionala a oglinzilor retrovizoare;</w:t>
      </w:r>
    </w:p>
    <w:p w14:paraId="1D5888CD" w14:textId="77777777" w:rsidR="007377EC" w:rsidRDefault="007377EC" w:rsidP="00BE6873">
      <w:pPr>
        <w:pStyle w:val="ListParagraph"/>
        <w:numPr>
          <w:ilvl w:val="0"/>
          <w:numId w:val="5"/>
        </w:numPr>
        <w:jc w:val="both"/>
      </w:pPr>
      <w:r>
        <w:t>usile sa fie în buna stare de functionare;</w:t>
      </w:r>
    </w:p>
    <w:p w14:paraId="6884DC90" w14:textId="77777777" w:rsidR="007377EC" w:rsidRDefault="007377EC" w:rsidP="00BE6873">
      <w:pPr>
        <w:pStyle w:val="ListParagraph"/>
        <w:numPr>
          <w:ilvl w:val="0"/>
          <w:numId w:val="5"/>
        </w:numPr>
        <w:jc w:val="both"/>
      </w:pPr>
      <w:r>
        <w:t>sa confirme, prin semnatura pe foaia de parcurs, ca autovehiculul corespunde din punct de vedere tehnic.</w:t>
      </w:r>
    </w:p>
    <w:p w14:paraId="4C0E7F94" w14:textId="77777777" w:rsidR="007377EC" w:rsidRDefault="007377EC" w:rsidP="00BE6873">
      <w:pPr>
        <w:pStyle w:val="ListParagraph"/>
        <w:numPr>
          <w:ilvl w:val="0"/>
          <w:numId w:val="5"/>
        </w:numPr>
        <w:jc w:val="both"/>
      </w:pPr>
      <w:r>
        <w:t>Este interzisa circulatia autovehiculelor cu remorci, daca una din componentele sistemului de împerechere este defecta sau deteriorata.</w:t>
      </w:r>
    </w:p>
    <w:p w14:paraId="63412B47" w14:textId="77777777" w:rsidR="007377EC" w:rsidRDefault="007377EC" w:rsidP="00BE6873">
      <w:pPr>
        <w:pStyle w:val="ListParagraph"/>
        <w:numPr>
          <w:ilvl w:val="0"/>
          <w:numId w:val="5"/>
        </w:numPr>
        <w:jc w:val="both"/>
      </w:pPr>
      <w:r>
        <w:t>Este interzisa manevra de manevra de mers înapoi a autovehiculelor cu remorca, daca nu se blocheaza în prealabil, peridocul.</w:t>
      </w:r>
    </w:p>
    <w:p w14:paraId="56262CD1" w14:textId="77777777" w:rsidR="007377EC" w:rsidRDefault="007377EC" w:rsidP="00BE6873">
      <w:pPr>
        <w:pStyle w:val="ListParagraph"/>
        <w:numPr>
          <w:ilvl w:val="0"/>
          <w:numId w:val="5"/>
        </w:numPr>
        <w:jc w:val="both"/>
      </w:pPr>
      <w:r>
        <w:t>Persoanele fizice sau persoanele juridice trebuie sa asigure ca în inventarul autovehiculului sa se gaseasca:</w:t>
      </w:r>
    </w:p>
    <w:p w14:paraId="11922898" w14:textId="77777777" w:rsidR="007377EC" w:rsidRDefault="007377EC" w:rsidP="00BE6873">
      <w:pPr>
        <w:pStyle w:val="ListParagraph"/>
        <w:numPr>
          <w:ilvl w:val="0"/>
          <w:numId w:val="5"/>
        </w:numPr>
        <w:jc w:val="both"/>
      </w:pPr>
      <w:r>
        <w:t>lampa electrica portabila;</w:t>
      </w:r>
    </w:p>
    <w:p w14:paraId="2F2BFA74" w14:textId="77777777" w:rsidR="007377EC" w:rsidRDefault="007377EC" w:rsidP="00BE6873">
      <w:pPr>
        <w:pStyle w:val="ListParagraph"/>
        <w:numPr>
          <w:ilvl w:val="0"/>
          <w:numId w:val="5"/>
        </w:numPr>
        <w:jc w:val="both"/>
      </w:pPr>
      <w:r>
        <w:t>dispozitivul de protectie împotriva saririi inelului de siguranta al jantei (pe timpul umflarii anvelopelor nedemontate);</w:t>
      </w:r>
    </w:p>
    <w:p w14:paraId="45340690" w14:textId="77777777" w:rsidR="007377EC" w:rsidRDefault="007377EC" w:rsidP="00BE6873">
      <w:pPr>
        <w:pStyle w:val="ListParagraph"/>
        <w:numPr>
          <w:ilvl w:val="0"/>
          <w:numId w:val="5"/>
        </w:numPr>
        <w:jc w:val="both"/>
      </w:pPr>
      <w:r>
        <w:t>dispozitivul suplimentar pentru fixarea cabinei dupa rabatarea ei;</w:t>
      </w:r>
    </w:p>
    <w:p w14:paraId="77EC94A8" w14:textId="77777777" w:rsidR="007377EC" w:rsidRDefault="007377EC" w:rsidP="00BE6873">
      <w:pPr>
        <w:pStyle w:val="ListParagraph"/>
        <w:numPr>
          <w:ilvl w:val="0"/>
          <w:numId w:val="5"/>
        </w:numPr>
        <w:jc w:val="both"/>
      </w:pPr>
      <w:r>
        <w:t>doua capre pentru suspendarea autovehiculului;</w:t>
      </w:r>
    </w:p>
    <w:p w14:paraId="4A0FE2C6" w14:textId="77777777" w:rsidR="007377EC" w:rsidRDefault="007377EC" w:rsidP="00BE6873">
      <w:pPr>
        <w:pStyle w:val="ListParagraph"/>
        <w:numPr>
          <w:ilvl w:val="0"/>
          <w:numId w:val="5"/>
        </w:numPr>
        <w:jc w:val="both"/>
      </w:pPr>
      <w:r>
        <w:t>patru pene pentru asigurarea împotriva deplasarii necomandate a mijloacelor de transport în timpul remedierii defectiunilor tehnice, în diferite situatii ivite;</w:t>
      </w:r>
    </w:p>
    <w:p w14:paraId="5E7B9594" w14:textId="77777777" w:rsidR="007377EC" w:rsidRDefault="007377EC" w:rsidP="00BE6873">
      <w:pPr>
        <w:pStyle w:val="ListParagraph"/>
        <w:numPr>
          <w:ilvl w:val="0"/>
          <w:numId w:val="5"/>
        </w:numPr>
        <w:jc w:val="both"/>
      </w:pPr>
      <w:r>
        <w:t>manometru pentru verificarea presiunii pneurilor;</w:t>
      </w:r>
    </w:p>
    <w:p w14:paraId="46262BD4" w14:textId="77777777" w:rsidR="007377EC" w:rsidRDefault="007377EC" w:rsidP="00BE6873">
      <w:pPr>
        <w:pStyle w:val="ListParagraph"/>
        <w:numPr>
          <w:ilvl w:val="0"/>
          <w:numId w:val="5"/>
        </w:numPr>
        <w:jc w:val="both"/>
      </w:pPr>
      <w:r>
        <w:t>trusa medicala de prim ajutor;</w:t>
      </w:r>
    </w:p>
    <w:p w14:paraId="416C2E6B" w14:textId="77777777" w:rsidR="007377EC" w:rsidRDefault="007377EC" w:rsidP="00BE6873">
      <w:pPr>
        <w:pStyle w:val="ListParagraph"/>
        <w:numPr>
          <w:ilvl w:val="0"/>
          <w:numId w:val="5"/>
        </w:numPr>
        <w:jc w:val="both"/>
      </w:pPr>
      <w:r>
        <w:t>trusa de scule si unelte, în buna stare, corespunzatoare tipului de autovehicul;</w:t>
      </w:r>
    </w:p>
    <w:p w14:paraId="6E3DA6DE" w14:textId="77777777" w:rsidR="007377EC" w:rsidRDefault="007377EC" w:rsidP="00BE6873">
      <w:pPr>
        <w:pStyle w:val="ListParagraph"/>
        <w:numPr>
          <w:ilvl w:val="0"/>
          <w:numId w:val="5"/>
        </w:numPr>
        <w:jc w:val="both"/>
      </w:pPr>
      <w:r>
        <w:t>cric corespunzator tonajului autovehiculului încarcat si suport de lemn pentru stabilitatea acestuia;</w:t>
      </w:r>
    </w:p>
    <w:p w14:paraId="4E379759" w14:textId="77777777" w:rsidR="007377EC" w:rsidRDefault="007377EC" w:rsidP="00BE6873">
      <w:pPr>
        <w:pStyle w:val="ListParagraph"/>
        <w:numPr>
          <w:ilvl w:val="0"/>
          <w:numId w:val="5"/>
        </w:numPr>
        <w:jc w:val="both"/>
      </w:pPr>
      <w:r>
        <w:t>doua triunghiuri reflectorizante sau dispozitiv de semnalizare a avariilor;</w:t>
      </w:r>
    </w:p>
    <w:p w14:paraId="45B5FF2F" w14:textId="77777777" w:rsidR="007377EC" w:rsidRDefault="007377EC" w:rsidP="00BE6873">
      <w:pPr>
        <w:pStyle w:val="ListParagraph"/>
        <w:numPr>
          <w:ilvl w:val="0"/>
          <w:numId w:val="5"/>
        </w:numPr>
        <w:jc w:val="both"/>
      </w:pPr>
      <w:r>
        <w:t>manivela de pornire la motoarele cu aprindere prin scânteie;</w:t>
      </w:r>
    </w:p>
    <w:p w14:paraId="720B7D58" w14:textId="77777777" w:rsidR="007377EC" w:rsidRDefault="007377EC" w:rsidP="00BE6873">
      <w:pPr>
        <w:pStyle w:val="ListParagraph"/>
        <w:numPr>
          <w:ilvl w:val="0"/>
          <w:numId w:val="5"/>
        </w:numPr>
        <w:jc w:val="both"/>
      </w:pPr>
      <w:r>
        <w:t>stingator, iar în cazul autovehiculelor care transporta încarcaturi usor inflamabile sau periculoase, câte doua stingatoare precum si lada sau sac cu nisip, o patura groasa si o lopata pentru împrastierea nisipului;</w:t>
      </w:r>
    </w:p>
    <w:p w14:paraId="3DD49FEA" w14:textId="77777777" w:rsidR="007377EC" w:rsidRDefault="007377EC" w:rsidP="00BE6873">
      <w:pPr>
        <w:pStyle w:val="ListParagraph"/>
        <w:numPr>
          <w:ilvl w:val="0"/>
          <w:numId w:val="5"/>
        </w:numPr>
        <w:jc w:val="both"/>
      </w:pPr>
      <w:r>
        <w:t>în functie de natura transportului, autovehiculul va fi dotat si cu alte mijloace în scopul preîntâmpinarii accidentelor (fringhii, prelate etc.);</w:t>
      </w:r>
    </w:p>
    <w:p w14:paraId="2107B318" w14:textId="77777777" w:rsidR="007377EC" w:rsidRDefault="007377EC" w:rsidP="00BE6873">
      <w:pPr>
        <w:pStyle w:val="ListParagraph"/>
        <w:numPr>
          <w:ilvl w:val="0"/>
          <w:numId w:val="5"/>
        </w:numPr>
        <w:jc w:val="both"/>
      </w:pPr>
      <w:r>
        <w:t>pe timp de iarna, autovehiculele vor fi dotate, în plus, cu: huse pentru acoperirea mastii radiatorului, lanturi antiderapante, lopeti, nisip, sare etc.</w:t>
      </w:r>
    </w:p>
    <w:p w14:paraId="3F6E6674" w14:textId="77777777" w:rsidR="007377EC" w:rsidRDefault="007377EC" w:rsidP="00BE6873">
      <w:pPr>
        <w:ind w:firstLine="360"/>
        <w:jc w:val="both"/>
      </w:pPr>
      <w:r>
        <w:t>Mijloacele auto care transporta persoane vor fi întretinute în stare buna de functionare si de curatenie, iar înainte de plecare în cursa, conducatorul auto va efectua, un minutios control tehnic privind:</w:t>
      </w:r>
    </w:p>
    <w:p w14:paraId="095D359A" w14:textId="77777777" w:rsidR="007377EC" w:rsidRDefault="007377EC" w:rsidP="00BE6873">
      <w:pPr>
        <w:pStyle w:val="ListParagraph"/>
        <w:numPr>
          <w:ilvl w:val="0"/>
          <w:numId w:val="5"/>
        </w:numPr>
        <w:jc w:val="both"/>
      </w:pPr>
      <w:r>
        <w:t>starea geamurilor, a usilor, buna lor închidere si functionare;</w:t>
      </w:r>
    </w:p>
    <w:p w14:paraId="57DE1708" w14:textId="77777777" w:rsidR="007377EC" w:rsidRDefault="007377EC" w:rsidP="00BE6873">
      <w:pPr>
        <w:pStyle w:val="ListParagraph"/>
        <w:numPr>
          <w:ilvl w:val="0"/>
          <w:numId w:val="5"/>
        </w:numPr>
        <w:jc w:val="both"/>
      </w:pPr>
      <w:r>
        <w:lastRenderedPageBreak/>
        <w:t>starea parasolarului de protectie montat deasupra parbrizului;</w:t>
      </w:r>
    </w:p>
    <w:p w14:paraId="7E266FAF" w14:textId="77777777" w:rsidR="007377EC" w:rsidRDefault="007377EC" w:rsidP="00BE6873">
      <w:pPr>
        <w:pStyle w:val="ListParagraph"/>
        <w:numPr>
          <w:ilvl w:val="0"/>
          <w:numId w:val="5"/>
        </w:numPr>
        <w:jc w:val="both"/>
      </w:pPr>
      <w:r>
        <w:t>existenta si starea perdelelor de la geamuri si din spatele scaunului conducatorului auto;</w:t>
      </w:r>
    </w:p>
    <w:p w14:paraId="23978E5A" w14:textId="77777777" w:rsidR="007377EC" w:rsidRDefault="007377EC" w:rsidP="00BE6873">
      <w:pPr>
        <w:pStyle w:val="ListParagraph"/>
        <w:numPr>
          <w:ilvl w:val="0"/>
          <w:numId w:val="5"/>
        </w:numPr>
        <w:jc w:val="both"/>
      </w:pPr>
      <w:r>
        <w:t>etanseitatea sistemului de evacuare a gazelor esapate;</w:t>
      </w:r>
    </w:p>
    <w:p w14:paraId="083CDD41" w14:textId="77777777" w:rsidR="007377EC" w:rsidRDefault="007377EC" w:rsidP="00BE6873">
      <w:pPr>
        <w:pStyle w:val="ListParagraph"/>
        <w:numPr>
          <w:ilvl w:val="0"/>
          <w:numId w:val="5"/>
        </w:numPr>
        <w:jc w:val="both"/>
      </w:pPr>
      <w:r>
        <w:t>functionarea pe timp friguros a sistemului de încalzire din dotarea mijlocului de transport, astfel încât sa asigure încalzirea corespunzatoare a salonului autobuzului, fiind interzise orice improvizatii;</w:t>
      </w:r>
    </w:p>
    <w:p w14:paraId="2200AFD3" w14:textId="77777777" w:rsidR="007377EC" w:rsidRDefault="007377EC" w:rsidP="00BE6873">
      <w:pPr>
        <w:pStyle w:val="ListParagraph"/>
        <w:numPr>
          <w:ilvl w:val="0"/>
          <w:numId w:val="5"/>
        </w:numPr>
        <w:jc w:val="both"/>
      </w:pPr>
      <w:r>
        <w:t>existenta oglinzilor retrovizoare, starea si amplasarea lor, astfel încât sa permita soferului sa supravegheze de la locul sau usile de la urcare, coborâre, precum si carosabilul din spate.</w:t>
      </w:r>
    </w:p>
    <w:p w14:paraId="0F6607C0" w14:textId="77777777" w:rsidR="007377EC" w:rsidRDefault="007377EC" w:rsidP="00BE6873">
      <w:pPr>
        <w:ind w:firstLine="360"/>
        <w:jc w:val="both"/>
      </w:pPr>
      <w:r>
        <w:t>Conducatorul auto de pe autobasculante va controla buna functionare a dispozitivelor de închidere a obloanelor precum si dispozitivului de siguranta împotriva bascularii necomandate a benei.</w:t>
      </w:r>
    </w:p>
    <w:p w14:paraId="5843F8E9" w14:textId="77777777" w:rsidR="007377EC" w:rsidRDefault="007377EC" w:rsidP="00BE6873">
      <w:pPr>
        <w:ind w:firstLine="360"/>
        <w:jc w:val="both"/>
      </w:pPr>
      <w:r>
        <w:t>Se interzice plecarea în cursa daca se constata ca dispozitivele nu sunt corespunzatoare.</w:t>
      </w:r>
    </w:p>
    <w:p w14:paraId="42B0EA45" w14:textId="77777777" w:rsidR="007377EC" w:rsidRDefault="007377EC" w:rsidP="00BE6873">
      <w:pPr>
        <w:ind w:firstLine="360"/>
        <w:jc w:val="both"/>
      </w:pPr>
      <w:r>
        <w:t>Conducatorul auto al mijlocului auto cu remorca sau semiremorca cu greutate maxima mai mare de 750 kgf, va controla existenta si buna functionare a:</w:t>
      </w:r>
    </w:p>
    <w:p w14:paraId="18183AED" w14:textId="77777777" w:rsidR="007377EC" w:rsidRDefault="007377EC" w:rsidP="00BE6873">
      <w:pPr>
        <w:pStyle w:val="ListParagraph"/>
        <w:numPr>
          <w:ilvl w:val="0"/>
          <w:numId w:val="5"/>
        </w:numPr>
        <w:jc w:val="both"/>
      </w:pPr>
      <w:r>
        <w:t>instalatiei de frânare a remorcii sau semiremorcii actionata din cabina autovehiculului tragator;</w:t>
      </w:r>
    </w:p>
    <w:p w14:paraId="7499521D" w14:textId="77777777" w:rsidR="007377EC" w:rsidRDefault="007377EC" w:rsidP="00BE6873">
      <w:pPr>
        <w:pStyle w:val="ListParagraph"/>
        <w:numPr>
          <w:ilvl w:val="0"/>
          <w:numId w:val="5"/>
        </w:numPr>
        <w:jc w:val="both"/>
      </w:pPr>
      <w:r>
        <w:t>lanturilor sau cablurilor pentru legarea suplimentara a remorcii de autovehiculul tragator;</w:t>
      </w:r>
    </w:p>
    <w:p w14:paraId="38F00F55" w14:textId="77777777" w:rsidR="007377EC" w:rsidRDefault="007377EC" w:rsidP="00BE6873">
      <w:pPr>
        <w:pStyle w:val="ListParagraph"/>
        <w:numPr>
          <w:ilvl w:val="0"/>
          <w:numId w:val="5"/>
        </w:numPr>
        <w:jc w:val="both"/>
      </w:pPr>
      <w:r>
        <w:t>ispozitivului care permite frânarea (imobilizarea) rotilor când remorcile sau semiremorcile sunt decuplate de autovehiculul tragator.</w:t>
      </w:r>
    </w:p>
    <w:p w14:paraId="6C88FFD3" w14:textId="77777777" w:rsidR="007377EC" w:rsidRDefault="007377EC" w:rsidP="00BE6873">
      <w:pPr>
        <w:ind w:firstLine="360"/>
        <w:jc w:val="both"/>
      </w:pPr>
      <w:r>
        <w:t>Se interzice plecarea în cursa daca se constata ca dispozitivele de mai sus nu sunt corespunzatoare.</w:t>
      </w:r>
    </w:p>
    <w:p w14:paraId="5ECB3A96" w14:textId="77777777" w:rsidR="007377EC" w:rsidRDefault="007377EC" w:rsidP="00BE6873">
      <w:pPr>
        <w:ind w:firstLine="360"/>
        <w:jc w:val="both"/>
      </w:pPr>
      <w:r>
        <w:t>Conducatorilor auto le este interzis sa transporte în cabina mijlocului de transport un numar de persoane mai mare decât cel stabilit prin constructia autovehiculului si înscris în certificatul de inmatriculare.</w:t>
      </w:r>
    </w:p>
    <w:p w14:paraId="35936CED" w14:textId="77777777" w:rsidR="007377EC" w:rsidRDefault="007377EC" w:rsidP="00BE6873">
      <w:pPr>
        <w:ind w:firstLine="360"/>
        <w:jc w:val="both"/>
      </w:pPr>
      <w:r>
        <w:t>Conducatorului auto îi este interzis sa foloseasca, pentru pornirea motorului cu manivela, persoane neinstruite în acest scop.</w:t>
      </w:r>
    </w:p>
    <w:p w14:paraId="73C6912B" w14:textId="77777777" w:rsidR="007377EC" w:rsidRDefault="007377EC" w:rsidP="007377EC">
      <w:pPr>
        <w:jc w:val="both"/>
      </w:pPr>
    </w:p>
    <w:p w14:paraId="23BC0CFE" w14:textId="77777777" w:rsidR="007377EC" w:rsidRPr="00BE6873" w:rsidRDefault="007377EC" w:rsidP="007377EC">
      <w:pPr>
        <w:jc w:val="both"/>
        <w:rPr>
          <w:b/>
        </w:rPr>
      </w:pPr>
      <w:r w:rsidRPr="00BE6873">
        <w:rPr>
          <w:b/>
        </w:rPr>
        <w:t>Parcarea</w:t>
      </w:r>
    </w:p>
    <w:p w14:paraId="004B352F" w14:textId="77777777" w:rsidR="007377EC" w:rsidRDefault="007377EC" w:rsidP="00BE6873">
      <w:pPr>
        <w:ind w:firstLine="720"/>
        <w:jc w:val="both"/>
      </w:pPr>
      <w:r>
        <w:t>Este interzisa parcarea autovehiculelor pe drumurile de trecere din garaj si din incinta unitatilor sau subunitatilor, precum si sub liniile electrice aeriene.</w:t>
      </w:r>
    </w:p>
    <w:p w14:paraId="6043F56F" w14:textId="77777777" w:rsidR="007377EC" w:rsidRDefault="007377EC" w:rsidP="00BE6873">
      <w:pPr>
        <w:ind w:firstLine="720"/>
        <w:jc w:val="both"/>
      </w:pPr>
      <w:r>
        <w:t>Locurile de parcare devenite alunecoase prin scurgeri sau împrastieri de substante grase, lichide etc. vor fi curatate si apoi presarate cu materiale aderente (nisip, cenusa, zgura etc.)</w:t>
      </w:r>
    </w:p>
    <w:p w14:paraId="2A2B875B" w14:textId="77777777" w:rsidR="007377EC" w:rsidRDefault="007377EC" w:rsidP="00BE6873">
      <w:pPr>
        <w:ind w:firstLine="720"/>
        <w:jc w:val="both"/>
      </w:pPr>
      <w:r>
        <w:t>În timpul iernii, drumurile de acces, trotuarele, pasajele din parcare vor fi curatate de zapada sau de gheata, presarându- se rumegus, zgura, nisip, sare etc.</w:t>
      </w:r>
    </w:p>
    <w:p w14:paraId="62F482BA" w14:textId="77777777" w:rsidR="007377EC" w:rsidRDefault="007377EC" w:rsidP="00BE6873">
      <w:pPr>
        <w:ind w:firstLine="720"/>
        <w:jc w:val="both"/>
      </w:pPr>
      <w:r>
        <w:t>La parcarea autovehiculelor pe locurile destinate acestui scop, conducatorii auto vor lua urmatoarele masuri:</w:t>
      </w:r>
    </w:p>
    <w:p w14:paraId="5947FD26" w14:textId="77777777" w:rsidR="007377EC" w:rsidRDefault="007377EC" w:rsidP="00BE6873">
      <w:pPr>
        <w:pStyle w:val="ListParagraph"/>
        <w:numPr>
          <w:ilvl w:val="0"/>
          <w:numId w:val="5"/>
        </w:numPr>
        <w:jc w:val="both"/>
      </w:pPr>
      <w:r>
        <w:lastRenderedPageBreak/>
        <w:t>vor asigura distanta de manevrare în siguranta dintre autovehicule si între acestea si constructii;</w:t>
      </w:r>
    </w:p>
    <w:p w14:paraId="39C78401" w14:textId="77777777" w:rsidR="007377EC" w:rsidRDefault="007377EC" w:rsidP="00BE6873">
      <w:pPr>
        <w:pStyle w:val="ListParagraph"/>
        <w:numPr>
          <w:ilvl w:val="0"/>
          <w:numId w:val="5"/>
        </w:numPr>
        <w:jc w:val="both"/>
      </w:pPr>
      <w:r>
        <w:t>vor opri motorul;</w:t>
      </w:r>
    </w:p>
    <w:p w14:paraId="361FF51A" w14:textId="77777777" w:rsidR="007377EC" w:rsidRDefault="007377EC" w:rsidP="00BE6873">
      <w:pPr>
        <w:pStyle w:val="ListParagraph"/>
        <w:numPr>
          <w:ilvl w:val="0"/>
          <w:numId w:val="5"/>
        </w:numPr>
        <w:jc w:val="both"/>
      </w:pPr>
      <w:r>
        <w:t>vor frina autovehiculul;</w:t>
      </w:r>
    </w:p>
    <w:p w14:paraId="030ABF04" w14:textId="77777777" w:rsidR="007377EC" w:rsidRDefault="007377EC" w:rsidP="00BE6873">
      <w:pPr>
        <w:pStyle w:val="ListParagraph"/>
        <w:numPr>
          <w:ilvl w:val="0"/>
          <w:numId w:val="5"/>
        </w:numPr>
        <w:jc w:val="both"/>
      </w:pPr>
      <w:r>
        <w:t>vor scoate cheile din contact;</w:t>
      </w:r>
    </w:p>
    <w:p w14:paraId="4E4EA464" w14:textId="77777777" w:rsidR="007377EC" w:rsidRDefault="007377EC" w:rsidP="00BE6873">
      <w:pPr>
        <w:pStyle w:val="ListParagraph"/>
        <w:numPr>
          <w:ilvl w:val="0"/>
          <w:numId w:val="5"/>
        </w:numPr>
        <w:jc w:val="both"/>
      </w:pPr>
      <w:r>
        <w:t>vor închide si vor asigura prin încuiere usile cabinei;</w:t>
      </w:r>
    </w:p>
    <w:p w14:paraId="3A05630D" w14:textId="77777777" w:rsidR="007377EC" w:rsidRDefault="007377EC" w:rsidP="00BE6873">
      <w:pPr>
        <w:pStyle w:val="ListParagraph"/>
        <w:numPr>
          <w:ilvl w:val="0"/>
          <w:numId w:val="5"/>
        </w:numPr>
        <w:jc w:val="both"/>
      </w:pPr>
      <w:r>
        <w:t>vor scoate de sub tensiune instalatia electrica a mijlocului de transport, actionând întrerupatorul general (daca este cazul).</w:t>
      </w:r>
    </w:p>
    <w:p w14:paraId="7BB5C894" w14:textId="77777777" w:rsidR="007377EC" w:rsidRDefault="007377EC" w:rsidP="00BE6873">
      <w:pPr>
        <w:ind w:firstLine="360"/>
        <w:jc w:val="both"/>
      </w:pPr>
      <w:r>
        <w:t>Se interzice folosirea flacarii deschise sau a altor surse de foc pentru pornirea motorului.</w:t>
      </w:r>
    </w:p>
    <w:p w14:paraId="07DCD453" w14:textId="77777777" w:rsidR="007377EC" w:rsidRDefault="007377EC" w:rsidP="00BE6873">
      <w:pPr>
        <w:ind w:firstLine="360"/>
        <w:jc w:val="both"/>
      </w:pPr>
      <w:r>
        <w:t>Se interzice parasirea autovehiculului cu motorul în functiune.</w:t>
      </w:r>
    </w:p>
    <w:p w14:paraId="3DCA1FB0" w14:textId="77777777" w:rsidR="007377EC" w:rsidRDefault="007377EC" w:rsidP="00BE6873">
      <w:pPr>
        <w:ind w:firstLine="360"/>
        <w:jc w:val="both"/>
      </w:pPr>
      <w:r>
        <w:t>La locul de parcare sunt interzise:</w:t>
      </w:r>
    </w:p>
    <w:p w14:paraId="0E2E6ADF" w14:textId="77777777" w:rsidR="007377EC" w:rsidRDefault="007377EC" w:rsidP="00BE6873">
      <w:pPr>
        <w:pStyle w:val="ListParagraph"/>
        <w:numPr>
          <w:ilvl w:val="0"/>
          <w:numId w:val="5"/>
        </w:numPr>
        <w:jc w:val="both"/>
      </w:pPr>
      <w:r>
        <w:t>efectuarea probelor de frânare în mers. Acestea se vor efectua la standurile de încercare a eficientei sistemului de frânare sau În zone special amenajate;</w:t>
      </w:r>
    </w:p>
    <w:p w14:paraId="25C6AEE0" w14:textId="77777777" w:rsidR="007377EC" w:rsidRDefault="007377EC" w:rsidP="00BE6873">
      <w:pPr>
        <w:pStyle w:val="ListParagraph"/>
        <w:numPr>
          <w:ilvl w:val="0"/>
          <w:numId w:val="5"/>
        </w:numPr>
        <w:jc w:val="both"/>
      </w:pPr>
      <w:r>
        <w:t>alimentarea cu combustibili sau lubrifianti;</w:t>
      </w:r>
    </w:p>
    <w:p w14:paraId="522F9440" w14:textId="77777777" w:rsidR="007377EC" w:rsidRDefault="00BE6873" w:rsidP="00BE6873">
      <w:pPr>
        <w:pStyle w:val="ListParagraph"/>
        <w:numPr>
          <w:ilvl w:val="0"/>
          <w:numId w:val="5"/>
        </w:numPr>
        <w:jc w:val="both"/>
      </w:pPr>
      <w:r>
        <w:t>aruncarea ca</w:t>
      </w:r>
      <w:r w:rsidR="007377EC">
        <w:t>rpelor Îmbibate cu produse petroliere etc.;</w:t>
      </w:r>
    </w:p>
    <w:p w14:paraId="06574308" w14:textId="77777777" w:rsidR="007377EC" w:rsidRDefault="007377EC" w:rsidP="00BE6873">
      <w:pPr>
        <w:pStyle w:val="ListParagraph"/>
        <w:numPr>
          <w:ilvl w:val="0"/>
          <w:numId w:val="5"/>
        </w:numPr>
        <w:jc w:val="both"/>
      </w:pPr>
      <w:r>
        <w:t>parcarea autovehiculelor încarcate cu materiale explozive sau usor inflamabile, cu rezervoare de benzina fisurate sau sparte, cu busoane lipsa sau neetanse.</w:t>
      </w:r>
    </w:p>
    <w:p w14:paraId="5CB32CF9" w14:textId="77777777" w:rsidR="007377EC" w:rsidRDefault="007377EC" w:rsidP="00BE6873">
      <w:pPr>
        <w:ind w:firstLine="360"/>
        <w:jc w:val="both"/>
      </w:pPr>
      <w:r>
        <w:t>Parcarea autovehiculelor destinate transportului de produse petroliere (cisterne, remorci - cisterne etc.) se va face separat fata de celelalte autovehicule. Este interzisa parcarea acestor autovehicule în apropierea statiilor de alimentare.</w:t>
      </w:r>
    </w:p>
    <w:p w14:paraId="60D12698" w14:textId="77777777" w:rsidR="007377EC" w:rsidRDefault="007377EC" w:rsidP="00BE6873">
      <w:pPr>
        <w:ind w:firstLine="360"/>
        <w:jc w:val="both"/>
      </w:pPr>
      <w:r>
        <w:t>Iesirea autovehiculelor din parcare si din incintele agentilor economici în drumurile publice se va face cu fata. În cazul când nu este posibil, iesirea pe drumurile publice se efectueaza numai prin pilotare.</w:t>
      </w:r>
    </w:p>
    <w:p w14:paraId="52C282C3" w14:textId="77777777" w:rsidR="00BE6873" w:rsidRDefault="00BE6873" w:rsidP="007377EC">
      <w:pPr>
        <w:jc w:val="both"/>
        <w:rPr>
          <w:b/>
        </w:rPr>
      </w:pPr>
    </w:p>
    <w:p w14:paraId="0B1F621D" w14:textId="77777777" w:rsidR="007377EC" w:rsidRPr="00BE6873" w:rsidRDefault="00BE6873" w:rsidP="00BE6873">
      <w:pPr>
        <w:ind w:firstLine="360"/>
        <w:jc w:val="both"/>
        <w:rPr>
          <w:b/>
        </w:rPr>
      </w:pPr>
      <w:r>
        <w:rPr>
          <w:b/>
        </w:rPr>
        <w:t>Transportul marfurilor</w:t>
      </w:r>
    </w:p>
    <w:p w14:paraId="4E039BE5" w14:textId="77777777" w:rsidR="007377EC" w:rsidRDefault="007377EC" w:rsidP="00BE6873">
      <w:pPr>
        <w:ind w:firstLine="360"/>
        <w:jc w:val="both"/>
      </w:pPr>
      <w:r>
        <w:t>Masuri generale de securitate a muncii privind marfurile transportate</w:t>
      </w:r>
    </w:p>
    <w:p w14:paraId="7B808438" w14:textId="77777777" w:rsidR="007377EC" w:rsidRDefault="007377EC" w:rsidP="00BE6873">
      <w:pPr>
        <w:ind w:firstLine="360"/>
        <w:jc w:val="both"/>
      </w:pPr>
      <w:r>
        <w:t>Încarcarea autovehiculelor se va face în conformitate cu indicatiile date de fabrica constructoare.</w:t>
      </w:r>
    </w:p>
    <w:p w14:paraId="0C5D44FE" w14:textId="77777777" w:rsidR="007377EC" w:rsidRDefault="007377EC" w:rsidP="00BE6873">
      <w:pPr>
        <w:ind w:firstLine="360"/>
        <w:jc w:val="both"/>
      </w:pPr>
      <w:r>
        <w:t>La manevrarea, pozitionarea si fixarea autovehiculelor pentru încarcare - descarcare, conducatorii auto vor respecta prevederile instructiunilor de protectie a muncii specifice locurilor de munca respective.</w:t>
      </w:r>
    </w:p>
    <w:p w14:paraId="712C866F" w14:textId="77777777" w:rsidR="007377EC" w:rsidRDefault="007377EC" w:rsidP="00DC5868">
      <w:pPr>
        <w:ind w:firstLine="360"/>
        <w:jc w:val="both"/>
      </w:pPr>
      <w:r>
        <w:t>Conducatorii auto vor supraveghea ca încarcatura sa fie repartizata uniform pe platforma autovehiculelor, precum si respectarea tonajului si gabaritului.</w:t>
      </w:r>
    </w:p>
    <w:p w14:paraId="542E3913" w14:textId="77777777" w:rsidR="007377EC" w:rsidRDefault="007377EC" w:rsidP="00DC5868">
      <w:pPr>
        <w:ind w:firstLine="360"/>
        <w:jc w:val="both"/>
      </w:pPr>
      <w:r>
        <w:lastRenderedPageBreak/>
        <w:t>Conducatorul autovehiculului care efectueaza transportul va verifica la plecarea în cursa si în parcurs modul cum a fost legata încarcatura. Se interzice plecarea în cursa daca acesta constata ca încarcatura nu a fost legata corespunzator.</w:t>
      </w:r>
    </w:p>
    <w:p w14:paraId="0C506559" w14:textId="77777777" w:rsidR="007377EC" w:rsidRDefault="007377EC" w:rsidP="00DC5868">
      <w:pPr>
        <w:ind w:firstLine="360"/>
        <w:jc w:val="both"/>
      </w:pPr>
      <w:r>
        <w:t>Asezarea marfurilor în autovehicule se va face astfel încât sa fie asigurata stabilitatea lor în timpul parcursului. Responsabilitatea asupra modului de asezare si de ancorare a încarcaturii revine unitatii la care se face încarcarea. Conducatorul auto va refuza efectuarea transportului daca aceasta nu îndeplineste conditiile de tonaj si/sau gabarit. În cazul încarcaturilor formate din lazi, butoaie, cutii sau colete, se interzice sa se lase locuri goale între acestea. La nevoie, între rânduri se vor pune chituci sau sipci de lemn.</w:t>
      </w:r>
    </w:p>
    <w:p w14:paraId="034CB9D6" w14:textId="77777777" w:rsidR="007377EC" w:rsidRDefault="007377EC" w:rsidP="00DC5868">
      <w:pPr>
        <w:ind w:firstLine="360"/>
        <w:jc w:val="both"/>
      </w:pPr>
      <w:r>
        <w:t>La transportul pieselor si materialelor cilindrice, cu volum si greutate mare, acestea se vor fixa de catre expeditor cu juguri care se fixeaza de platforma caroseriei. Când ramân spatii pe platforma caroseriei, se va asigura încarcatura împotriva deplasarii.</w:t>
      </w:r>
    </w:p>
    <w:p w14:paraId="31820A8E" w14:textId="77777777" w:rsidR="007377EC" w:rsidRDefault="007377EC" w:rsidP="00DC5868">
      <w:pPr>
        <w:ind w:firstLine="360"/>
        <w:jc w:val="both"/>
      </w:pPr>
      <w:r>
        <w:t>În caroseria autocamioanelor se pot transporta împreuna cu încarcatura numai încarcatorii sau însotitorii marfurilor prevazuti în foaia de parcurs, cu obligatia sa nu calatoreasca deasupra încarcaturii sau în picioare si sa nu fumeze. Pentru transportul lor se amenajeaza un spatiu prevazut cu banca fixata rigid de platforma, în partea din spate a caroseriei.</w:t>
      </w:r>
    </w:p>
    <w:p w14:paraId="64DBABD3" w14:textId="77777777" w:rsidR="007377EC" w:rsidRDefault="007377EC" w:rsidP="00DC5868">
      <w:pPr>
        <w:ind w:firstLine="360"/>
        <w:jc w:val="both"/>
      </w:pPr>
      <w:r>
        <w:t>Este interzis sa se transporte persoane pe partile laterale ale caroseriei, în picioare, în caroserie, pe scari, precum si în remorci, sau deasupra încarcaturii.</w:t>
      </w:r>
    </w:p>
    <w:p w14:paraId="5A5B9E02" w14:textId="77777777" w:rsidR="007377EC" w:rsidRDefault="007377EC" w:rsidP="00DC5868">
      <w:pPr>
        <w:ind w:firstLine="360"/>
        <w:jc w:val="both"/>
      </w:pPr>
      <w:r>
        <w:t>Este interzis sa se transporte în caroseria sau cabina autovehiculului, persoane care se afla în stare de ebrietate.</w:t>
      </w:r>
    </w:p>
    <w:p w14:paraId="07C9A333" w14:textId="77777777" w:rsidR="007377EC" w:rsidRDefault="007377EC" w:rsidP="00DC5868">
      <w:pPr>
        <w:ind w:firstLine="360"/>
        <w:jc w:val="both"/>
      </w:pPr>
      <w:r>
        <w:t>Se interzice urcarea sau coborirea persoanelor În timpul mersului.</w:t>
      </w:r>
    </w:p>
    <w:p w14:paraId="5D86814A" w14:textId="77777777" w:rsidR="007377EC" w:rsidRDefault="007377EC" w:rsidP="00DC5868">
      <w:pPr>
        <w:ind w:firstLine="360"/>
        <w:jc w:val="both"/>
      </w:pPr>
      <w:r>
        <w:t>Se interzice accesul la locul de încarcare - descarcare al autovehiculelor, persoanelor care nu au nici o atributie la aceste operatii.</w:t>
      </w:r>
    </w:p>
    <w:p w14:paraId="0C1AE2B5" w14:textId="77777777" w:rsidR="007377EC" w:rsidRDefault="007377EC" w:rsidP="00DC5868">
      <w:pPr>
        <w:ind w:firstLine="360"/>
        <w:jc w:val="both"/>
      </w:pPr>
      <w:r>
        <w:t>Încarcarea cu materiale a autovehiculelor va fi astfel facuta încât conducatorul auto sa aiba vizibilitatea necesara în mers si posibilitatea supravegherii parcursului.</w:t>
      </w:r>
    </w:p>
    <w:p w14:paraId="7E77DFAA" w14:textId="77777777" w:rsidR="007377EC" w:rsidRDefault="007377EC" w:rsidP="00DC5868">
      <w:pPr>
        <w:ind w:firstLine="360"/>
        <w:jc w:val="both"/>
      </w:pPr>
      <w:r>
        <w:t>La încarcarea autovehiculelor cu ajutorul macaralelor sau excavatoarelor, se vor respecta urmatoarele masuri:</w:t>
      </w:r>
    </w:p>
    <w:p w14:paraId="57CC7983" w14:textId="77777777" w:rsidR="007377EC" w:rsidRDefault="007377EC" w:rsidP="00DC5868">
      <w:pPr>
        <w:pStyle w:val="ListParagraph"/>
        <w:numPr>
          <w:ilvl w:val="0"/>
          <w:numId w:val="5"/>
        </w:numPr>
        <w:jc w:val="both"/>
      </w:pPr>
      <w:r>
        <w:t>încarcarea se va face dinspre partile laterale ale autovehiculului sau dinspre partea din spate;</w:t>
      </w:r>
    </w:p>
    <w:p w14:paraId="5A5E8110" w14:textId="77777777" w:rsidR="007377EC" w:rsidRDefault="007377EC" w:rsidP="00DC5868">
      <w:pPr>
        <w:pStyle w:val="ListParagraph"/>
        <w:numPr>
          <w:ilvl w:val="0"/>
          <w:numId w:val="5"/>
        </w:numPr>
        <w:jc w:val="both"/>
      </w:pPr>
      <w:r>
        <w:t>încarcatura va fi asezata pe platforma cât mai încet posibil pentru a se evita socurile, avariile sau accidentele;</w:t>
      </w:r>
    </w:p>
    <w:p w14:paraId="768A20EB" w14:textId="77777777" w:rsidR="007377EC" w:rsidRDefault="007377EC" w:rsidP="00DC5868">
      <w:pPr>
        <w:pStyle w:val="ListParagraph"/>
        <w:numPr>
          <w:ilvl w:val="0"/>
          <w:numId w:val="5"/>
        </w:numPr>
        <w:jc w:val="both"/>
      </w:pPr>
      <w:r>
        <w:t>conducatorul auto nu va permite stationarea de persoane pe platforma autovehiculului, în cabina si pe scari;</w:t>
      </w:r>
    </w:p>
    <w:p w14:paraId="2C1DDCF8" w14:textId="77777777" w:rsidR="007377EC" w:rsidRDefault="007377EC" w:rsidP="00DC5868">
      <w:pPr>
        <w:pStyle w:val="ListParagraph"/>
        <w:numPr>
          <w:ilvl w:val="0"/>
          <w:numId w:val="5"/>
        </w:numPr>
        <w:jc w:val="both"/>
      </w:pPr>
      <w:r>
        <w:t xml:space="preserve">conducatorul autovehiculului (camion, basculanta, tractor etc.) va parasi cabina si se va îndeparta de zona de actiune a macaralei sau a excavatorului; prin exceptie, la încarcarea cu excavatorul a autovehiculelor prevazute cu aparatoare de cabina, se admite prezenta în cabina </w:t>
      </w:r>
      <w:r>
        <w:lastRenderedPageBreak/>
        <w:t>a conducatorului auto. În cazul încarcarii marfurilor care depasesc gabaritul este interzisa prezenta conducatorului auto în cabina, indiferent de mijloacele de încarcare utilizate si de capacitatea autovehiculului.</w:t>
      </w:r>
    </w:p>
    <w:p w14:paraId="10B2EAD7" w14:textId="77777777" w:rsidR="007377EC" w:rsidRDefault="007377EC" w:rsidP="00DC5868">
      <w:pPr>
        <w:ind w:firstLine="360"/>
        <w:jc w:val="both"/>
      </w:pPr>
      <w:r>
        <w:t>Conducatorul auto nu va efectua controlul tehnic sau repararea autovehiculului în timpul încarcarii sau descarcarii acestuia.</w:t>
      </w:r>
    </w:p>
    <w:p w14:paraId="3AE7FE4A" w14:textId="77777777" w:rsidR="007377EC" w:rsidRDefault="007377EC" w:rsidP="00DC5868">
      <w:pPr>
        <w:ind w:firstLine="360"/>
        <w:jc w:val="both"/>
      </w:pPr>
      <w:r>
        <w:t>Marfurile care ar putea sa se împrastie în timpul transportului trebuie sa fie ambalate si acoperite cu prelata, iar caroseria autovehiculelor destinate unor astfel de transporturi nu trebuie sa permita scurgerea marfii.</w:t>
      </w:r>
    </w:p>
    <w:p w14:paraId="711341F5" w14:textId="77777777" w:rsidR="007377EC" w:rsidRDefault="007377EC" w:rsidP="00DC5868">
      <w:pPr>
        <w:ind w:firstLine="360"/>
        <w:jc w:val="both"/>
      </w:pPr>
      <w:r>
        <w:t>În functie de felul si dimensiunile marfii transportate, precum si de lungimea autovehiculelor în care se transporta, pentru a se efectua toate manevrele cu usurinta si fara pericol de accidentare, la locurile de încarcare - descarcare, beneficiarul transportului trebuie sa asigure spatii corespunzatoare.</w:t>
      </w:r>
    </w:p>
    <w:p w14:paraId="0AD6557C" w14:textId="77777777" w:rsidR="007377EC" w:rsidRDefault="007377EC" w:rsidP="007377EC">
      <w:pPr>
        <w:jc w:val="both"/>
      </w:pPr>
    </w:p>
    <w:p w14:paraId="5B9A24BA" w14:textId="77777777" w:rsidR="007377EC" w:rsidRDefault="007377EC" w:rsidP="00463E40">
      <w:pPr>
        <w:ind w:firstLine="360"/>
        <w:jc w:val="both"/>
      </w:pPr>
      <w:r w:rsidRPr="00463E40">
        <w:rPr>
          <w:b/>
        </w:rPr>
        <w:t>Marfuri grele si voluminoase</w:t>
      </w:r>
    </w:p>
    <w:p w14:paraId="437FD3A1" w14:textId="77777777" w:rsidR="007377EC" w:rsidRDefault="007377EC" w:rsidP="00723E44">
      <w:pPr>
        <w:ind w:firstLine="360"/>
        <w:jc w:val="both"/>
      </w:pPr>
      <w:r>
        <w:t>Autovehiculele si remorcile nu vor fi încarcate cu marfuri ce pot depasi gabaritul admis si greutatea respectandu-se prevederile legislatiei in vigoare.</w:t>
      </w:r>
    </w:p>
    <w:p w14:paraId="19E69C16" w14:textId="77777777" w:rsidR="007377EC" w:rsidRDefault="007377EC" w:rsidP="00723E44">
      <w:pPr>
        <w:ind w:firstLine="360"/>
        <w:jc w:val="both"/>
      </w:pPr>
      <w:r>
        <w:t>Daca încarcatura autovehiculelor depaseste gabaritul admis pentru circulatie pe drumurile publice, transportul se va efectua numai cu aprobarea organelor Ministerului de Interne si Regia Autonoma a Drumurilor. În aceasta situatie transportul se va efectua în conditiile prevazute de Regulamentul privind circulatia pe drumurile publice (circulatia autovehiculelor cu gabarite si tonaje depasite).</w:t>
      </w:r>
    </w:p>
    <w:p w14:paraId="3EFEAE3E" w14:textId="77777777" w:rsidR="007377EC" w:rsidRDefault="007377EC" w:rsidP="00723E44">
      <w:pPr>
        <w:ind w:firstLine="360"/>
        <w:jc w:val="both"/>
      </w:pPr>
      <w:r>
        <w:t>Marfurile ambalate pot depasi înaltimea obloanelor, cu conditia de a fi asigurate prin legare pentru a nu cadea în parcurs. Legarea marfurilor se va face în asa fel încât ambalajul sa nu aiba muchii taioase care, în parcurs, sa poata produce taierea (roaderea) legaturilor sau desfacerea acestora.</w:t>
      </w:r>
    </w:p>
    <w:p w14:paraId="4B6F477B" w14:textId="77777777" w:rsidR="007377EC" w:rsidRDefault="007377EC" w:rsidP="00723E44">
      <w:pPr>
        <w:ind w:firstLine="360"/>
        <w:jc w:val="both"/>
      </w:pPr>
      <w:r>
        <w:t>Operatiile de încarcare si descarcare a pieselor grele si voluminoase în si din autovehicule se vor face cu ajutorul instalatiilor de ridicat.</w:t>
      </w:r>
    </w:p>
    <w:p w14:paraId="0716140D" w14:textId="77777777" w:rsidR="007377EC" w:rsidRDefault="007377EC" w:rsidP="00463E40">
      <w:pPr>
        <w:ind w:firstLine="360"/>
        <w:jc w:val="both"/>
      </w:pPr>
      <w:r>
        <w:t>Manipularea greutatilor mari pe platforma autovehiculelor se va face cu dispozitive speciale de ridicat, omologate.</w:t>
      </w:r>
    </w:p>
    <w:p w14:paraId="750BEC71" w14:textId="77777777" w:rsidR="007377EC" w:rsidRDefault="007377EC" w:rsidP="00463E40">
      <w:pPr>
        <w:ind w:firstLine="360"/>
        <w:jc w:val="both"/>
      </w:pPr>
      <w:r>
        <w:t>Caroseria autovehiculului în care se face încarcarea marfurilor grele trebuie sa fie neteda si rezistenta.</w:t>
      </w:r>
    </w:p>
    <w:p w14:paraId="657AB451" w14:textId="77777777" w:rsidR="007377EC" w:rsidRDefault="007377EC" w:rsidP="00463E40">
      <w:pPr>
        <w:ind w:firstLine="360"/>
        <w:jc w:val="both"/>
      </w:pPr>
      <w:r>
        <w:t>Descarcarea marfurilor grele trebuie sa se faca pe suprafete nivelate si consolidate.</w:t>
      </w:r>
    </w:p>
    <w:p w14:paraId="2F647EA3" w14:textId="77777777" w:rsidR="007377EC" w:rsidRDefault="007377EC" w:rsidP="00463E40">
      <w:pPr>
        <w:ind w:firstLine="360"/>
        <w:jc w:val="both"/>
      </w:pPr>
      <w:r>
        <w:t>La încarcarea si descarcarea marfurilor grele cu ajutorul planurilor înclinate se vor folosi trolii. În aceste cazuri lucratorii vor pastra o distanta corespunzatoare fata de marfurile ce se încarca - descarca.</w:t>
      </w:r>
    </w:p>
    <w:p w14:paraId="3D5B0CAE" w14:textId="77777777" w:rsidR="007377EC" w:rsidRDefault="007377EC" w:rsidP="007377EC">
      <w:pPr>
        <w:jc w:val="both"/>
      </w:pPr>
    </w:p>
    <w:p w14:paraId="69024467" w14:textId="77777777" w:rsidR="007377EC" w:rsidRPr="00463E40" w:rsidRDefault="007377EC" w:rsidP="00463E40">
      <w:pPr>
        <w:ind w:firstLine="360"/>
        <w:jc w:val="both"/>
        <w:rPr>
          <w:b/>
        </w:rPr>
      </w:pPr>
      <w:r w:rsidRPr="00463E40">
        <w:rPr>
          <w:b/>
        </w:rPr>
        <w:lastRenderedPageBreak/>
        <w:t>Obiecte cu lungime mare</w:t>
      </w:r>
    </w:p>
    <w:p w14:paraId="1707116A" w14:textId="77777777" w:rsidR="007377EC" w:rsidRDefault="007377EC" w:rsidP="00463E40">
      <w:pPr>
        <w:ind w:firstLine="360"/>
        <w:jc w:val="both"/>
      </w:pPr>
      <w:r>
        <w:t>Încarcatura de transportat nu va depasi capacitatea maxima a mijlocului de transport. În cazul materialelor lungi, acestea nu trebuia sa atinga solul în timpul mersului.</w:t>
      </w:r>
    </w:p>
    <w:p w14:paraId="0533DBDD" w14:textId="77777777" w:rsidR="007377EC" w:rsidRDefault="007377EC" w:rsidP="00463E40">
      <w:pPr>
        <w:ind w:firstLine="360"/>
        <w:jc w:val="both"/>
      </w:pPr>
      <w:r>
        <w:t>Daca încarcatura depaseste în lungime partea din spate a caroseriei sau a peridocului, aceasta va fi semnalizata, ziua cu stegulet rosu în spate si cu stegulete albe în fata, iar noaptea cu lumina rosie, care va fi fixata în partea din spate a încarcaturii si lumini albe în fata.</w:t>
      </w:r>
    </w:p>
    <w:p w14:paraId="31866449" w14:textId="77777777" w:rsidR="007377EC" w:rsidRDefault="007377EC" w:rsidP="00463E40">
      <w:pPr>
        <w:ind w:firstLine="360"/>
        <w:jc w:val="both"/>
      </w:pPr>
      <w:r>
        <w:t>Încarcarea sau descarcarea obiectelor cu lungime mare (care nu se poate face cu macaraua) se va face pe plan înclinat, pe sine sau pe grinzi care vor fi fixate la capatul inferior (pe pamânt) cu pene.</w:t>
      </w:r>
    </w:p>
    <w:p w14:paraId="0BC20470" w14:textId="77777777" w:rsidR="007377EC" w:rsidRDefault="007377EC" w:rsidP="00463E40">
      <w:pPr>
        <w:ind w:firstLine="360"/>
        <w:jc w:val="both"/>
      </w:pPr>
      <w:r>
        <w:t>Tragerea obiectelor se va face cu odgoane ori cu trolii.</w:t>
      </w:r>
    </w:p>
    <w:p w14:paraId="2D30EDD8" w14:textId="77777777" w:rsidR="007377EC" w:rsidRDefault="007377EC" w:rsidP="00463E40">
      <w:pPr>
        <w:ind w:firstLine="360"/>
        <w:jc w:val="both"/>
      </w:pPr>
      <w:r>
        <w:t>Deplasare obiectelor pe planul înclinat se va face cu ajutorul rangilor.</w:t>
      </w:r>
    </w:p>
    <w:p w14:paraId="492130F0" w14:textId="77777777" w:rsidR="007377EC" w:rsidRDefault="007377EC" w:rsidP="00463E40">
      <w:pPr>
        <w:ind w:firstLine="360"/>
        <w:jc w:val="both"/>
      </w:pPr>
      <w:r>
        <w:t>Operatia de descarcare a obiectelor cu lungime mare din mijloacele de transport va începe numai dupa verificarea stabilitatii încarcaturii pe platforma. Descarcarea se va face succesiv, începând cu rândul superior.</w:t>
      </w:r>
    </w:p>
    <w:p w14:paraId="195F4D3E" w14:textId="77777777" w:rsidR="007377EC" w:rsidRPr="00463E40" w:rsidRDefault="007377EC" w:rsidP="00463E40">
      <w:pPr>
        <w:ind w:firstLine="360"/>
        <w:jc w:val="both"/>
        <w:rPr>
          <w:b/>
        </w:rPr>
      </w:pPr>
      <w:r w:rsidRPr="00463E40">
        <w:rPr>
          <w:b/>
        </w:rPr>
        <w:t>Marfuri ambalate sau cu forme geometrice regulate</w:t>
      </w:r>
    </w:p>
    <w:p w14:paraId="78230622" w14:textId="77777777" w:rsidR="007377EC" w:rsidRDefault="007377EC" w:rsidP="007377EC">
      <w:pPr>
        <w:jc w:val="both"/>
      </w:pPr>
    </w:p>
    <w:p w14:paraId="72AF328C" w14:textId="77777777" w:rsidR="007377EC" w:rsidRDefault="007377EC" w:rsidP="00463E40">
      <w:pPr>
        <w:ind w:firstLine="360"/>
        <w:jc w:val="both"/>
      </w:pPr>
      <w:r>
        <w:t>Încarcarea si descarcarea marfurilor ambalate sau cu forme geometrice regulate în si din autovehicule se vor face în trepte, începând de la partea superioara a stivei la descarcare si invers la încarcare.</w:t>
      </w:r>
    </w:p>
    <w:p w14:paraId="463309CA" w14:textId="77777777" w:rsidR="007377EC" w:rsidRDefault="007377EC" w:rsidP="00463E40">
      <w:pPr>
        <w:ind w:firstLine="360"/>
        <w:jc w:val="both"/>
      </w:pPr>
      <w:r>
        <w:t>Manipularea marfurilor pe platforma autovehiculelor se va face numai dupa ce acestea au fost verificate sa nu aiba cuie sau capete de balot iesite, care ar putea produce taieturi.</w:t>
      </w:r>
    </w:p>
    <w:p w14:paraId="2F0B57A3" w14:textId="77777777" w:rsidR="007377EC" w:rsidRDefault="007377EC" w:rsidP="00463E40">
      <w:pPr>
        <w:ind w:firstLine="360"/>
        <w:jc w:val="both"/>
      </w:pPr>
      <w:r>
        <w:t>Lazile cu geamuri se vor încarca si descarca de pe autovehicule numai cu ajutorul instalatilor de ridicat. Se vor folosi numai autovehicule dotate cu instalatii de ridicat.</w:t>
      </w:r>
    </w:p>
    <w:p w14:paraId="612DC61B" w14:textId="77777777" w:rsidR="007377EC" w:rsidRDefault="007377EC" w:rsidP="00463E40">
      <w:pPr>
        <w:ind w:firstLine="360"/>
        <w:jc w:val="both"/>
      </w:pPr>
      <w:r>
        <w:t>Încarcarea si descarcarea butoaielor în si din autovehicule se vor face prin rostogolire pe plan înclinat sau prin folosirea obloanelor ridicatoare din dotarea autovehiculelor.</w:t>
      </w:r>
    </w:p>
    <w:p w14:paraId="3415D4FF" w14:textId="77777777" w:rsidR="007377EC" w:rsidRDefault="007377EC" w:rsidP="00463E40">
      <w:pPr>
        <w:ind w:firstLine="360"/>
        <w:jc w:val="both"/>
      </w:pPr>
      <w:r>
        <w:t>Marfurile încarcate pe paleti trebuie sa fie bine fixate, în vederea prevenirii deplasarii sau rasturnarii.</w:t>
      </w:r>
    </w:p>
    <w:p w14:paraId="449916A6" w14:textId="77777777" w:rsidR="007377EC" w:rsidRDefault="007377EC" w:rsidP="00463E40">
      <w:pPr>
        <w:ind w:firstLine="360"/>
        <w:jc w:val="both"/>
      </w:pPr>
      <w:r>
        <w:t>Paletii trebuie asezati în caroseria autovehiculului cu latura mica înspre cabina mijlocului de transport.</w:t>
      </w:r>
    </w:p>
    <w:p w14:paraId="4006BA3E" w14:textId="77777777" w:rsidR="007377EC" w:rsidRDefault="007377EC" w:rsidP="00463E40">
      <w:pPr>
        <w:ind w:firstLine="360"/>
        <w:jc w:val="both"/>
      </w:pPr>
      <w:r>
        <w:t>Paletii de dimensiuni mici vor fi stivuiti în caroserie, întretesut.</w:t>
      </w:r>
    </w:p>
    <w:p w14:paraId="5D23B17E" w14:textId="77777777" w:rsidR="007377EC" w:rsidRDefault="007377EC" w:rsidP="007377EC">
      <w:pPr>
        <w:jc w:val="both"/>
      </w:pPr>
    </w:p>
    <w:p w14:paraId="3D5D07DD" w14:textId="77777777" w:rsidR="00463E40" w:rsidRDefault="00463E40" w:rsidP="007377EC">
      <w:pPr>
        <w:jc w:val="both"/>
      </w:pPr>
    </w:p>
    <w:p w14:paraId="35038200" w14:textId="77777777" w:rsidR="007377EC" w:rsidRDefault="007377EC" w:rsidP="007377EC">
      <w:pPr>
        <w:jc w:val="both"/>
      </w:pPr>
      <w:r w:rsidRPr="00463E40">
        <w:rPr>
          <w:b/>
        </w:rPr>
        <w:lastRenderedPageBreak/>
        <w:t>Materiale periculoase (corozive, toxice, inflamabile, explozive)</w:t>
      </w:r>
    </w:p>
    <w:p w14:paraId="629F163C" w14:textId="77777777" w:rsidR="007377EC" w:rsidRDefault="007377EC" w:rsidP="00463E40">
      <w:pPr>
        <w:ind w:firstLine="720"/>
        <w:jc w:val="both"/>
      </w:pPr>
      <w:r>
        <w:t>In vehiculele societattii nu se vor transporta materiale explosive sau lichefiate.</w:t>
      </w:r>
    </w:p>
    <w:p w14:paraId="0C24ECA4" w14:textId="77777777" w:rsidR="007377EC" w:rsidRDefault="007377EC" w:rsidP="00463E40">
      <w:pPr>
        <w:ind w:firstLine="720"/>
        <w:jc w:val="both"/>
      </w:pPr>
      <w:r>
        <w:t>Incarcarea si descarcarea produselor corosive sau caustice în si din autovehicule, se vor face pe rampe sau pe platformele magaziilor aflate la nivel cu podeaua mijlocului de transport si numai sub supravegherea delegatului expeditorului.</w:t>
      </w:r>
    </w:p>
    <w:p w14:paraId="7F97182E" w14:textId="77777777" w:rsidR="007377EC" w:rsidRDefault="007377EC" w:rsidP="00463E40">
      <w:pPr>
        <w:ind w:firstLine="720"/>
        <w:jc w:val="both"/>
      </w:pPr>
      <w:r>
        <w:t>Vasele goale care au servit la transportul de solutii caustice sau corozive vor fi asezate vertical pe podeaua autovehiculului. Se interzice rasturnarea acestora pe podea, dupa operatia de descarcare.</w:t>
      </w:r>
    </w:p>
    <w:p w14:paraId="62879D49" w14:textId="77777777" w:rsidR="007377EC" w:rsidRDefault="007377EC" w:rsidP="00463E40">
      <w:pPr>
        <w:ind w:firstLine="720"/>
        <w:jc w:val="both"/>
      </w:pPr>
      <w:r>
        <w:t>Transportul materiilor prime de origine animala (piei, oase, par, lâna etc.) fara ambalaj sau în ambalaj moale se va face numai dupa ce podeaua si caroseria autovehiculului au fost bine acoperite cu folii mari din material plastic. Dupa efectuarea unor asemenea transporturi, autovehiculele vor fi spalate si dezinfectate, iar conducatorul auto va face dus cu apa calda si sapun.</w:t>
      </w:r>
    </w:p>
    <w:p w14:paraId="07A9EE09" w14:textId="77777777" w:rsidR="007377EC" w:rsidRDefault="007377EC" w:rsidP="007377EC">
      <w:pPr>
        <w:jc w:val="both"/>
      </w:pPr>
    </w:p>
    <w:p w14:paraId="1D1D940E" w14:textId="77777777" w:rsidR="007377EC" w:rsidRDefault="007377EC" w:rsidP="007377EC">
      <w:pPr>
        <w:jc w:val="both"/>
      </w:pPr>
      <w:r w:rsidRPr="00463E40">
        <w:rPr>
          <w:b/>
        </w:rPr>
        <w:t>Spatiul de parcare si garare al autovehiculului</w:t>
      </w:r>
    </w:p>
    <w:p w14:paraId="12C5AD30" w14:textId="77777777" w:rsidR="007377EC" w:rsidRDefault="007377EC" w:rsidP="00463E40">
      <w:pPr>
        <w:ind w:firstLine="720"/>
        <w:jc w:val="both"/>
      </w:pPr>
      <w:r>
        <w:t>Terenul pe care se vor amplasa unitatile si formatiile de transporturi auto trebuie sa aiba forma plata, sa nu fie inundabil, sa asigure suprafata necesara pentru parcarea autovehiculelor si pentru constructiile aferente, sa nu fie traversat de linii electrice aeriene la tensiune de 380 V sau mai mare. Liniile electrice vor fi pozate în afara zonelor de lucru respectandu- se prevederile in vigoare.</w:t>
      </w:r>
    </w:p>
    <w:p w14:paraId="4491C495" w14:textId="77777777" w:rsidR="007377EC" w:rsidRDefault="007377EC" w:rsidP="00463E40">
      <w:pPr>
        <w:ind w:firstLine="720"/>
        <w:jc w:val="both"/>
      </w:pPr>
      <w:r>
        <w:t>Spatiul rezervat parcarii se va stabili tinându- se seama de suprafata proiectata pe sol a autovehiculelor ce se parcheaza, de distantele de siguranta dintre autovehicule si de drumurile de circulatie necesare, care vor asigura posibilitatea evacuarii rapide a autovehiculelor în caz de necesitate (incendii etc.).</w:t>
      </w:r>
    </w:p>
    <w:p w14:paraId="272F602C" w14:textId="77777777" w:rsidR="007377EC" w:rsidRDefault="007377EC" w:rsidP="00463E40">
      <w:pPr>
        <w:ind w:firstLine="720"/>
        <w:jc w:val="both"/>
      </w:pPr>
      <w:r>
        <w:t>Spatiul de parcare va fi iluminat, marcat si placardat, în functie de conditiile existente, iar terenul va avea o panta de scurgere a apelor pluviale de minimum 1 %.</w:t>
      </w:r>
    </w:p>
    <w:p w14:paraId="5F893BDE" w14:textId="77777777" w:rsidR="007377EC" w:rsidRDefault="007377EC" w:rsidP="00463E40">
      <w:pPr>
        <w:ind w:firstLine="720"/>
        <w:jc w:val="both"/>
      </w:pPr>
      <w:r>
        <w:t>Sursele de apa vor fi marcate cu indicatoare corespunzatoare, iar caile de acces spre acestea vor fi mentinute libere.</w:t>
      </w:r>
    </w:p>
    <w:p w14:paraId="2ECAA338" w14:textId="77777777" w:rsidR="007377EC" w:rsidRDefault="007377EC" w:rsidP="00463E40">
      <w:pPr>
        <w:ind w:firstLine="720"/>
        <w:jc w:val="both"/>
      </w:pPr>
      <w:r>
        <w:t>Marcarea locurilor de parcare se va face in conformitate cu prevederile legale in vigoare.</w:t>
      </w:r>
    </w:p>
    <w:p w14:paraId="2EE46094" w14:textId="77777777" w:rsidR="007377EC" w:rsidRDefault="007377EC" w:rsidP="00463E40">
      <w:pPr>
        <w:ind w:firstLine="720"/>
        <w:jc w:val="both"/>
      </w:pPr>
      <w:r>
        <w:t>Când parcarea se face sub cerul liber, distanta între autovehicule sau dintre acestea si constructiile existente va fi astfel stabilita încât sa poata fi asigurate atât securitatea autovehiculelor cât si a constructiilor.</w:t>
      </w:r>
    </w:p>
    <w:p w14:paraId="0A59E150" w14:textId="77777777" w:rsidR="007377EC" w:rsidRDefault="007377EC" w:rsidP="00463E40">
      <w:pPr>
        <w:ind w:firstLine="720"/>
        <w:jc w:val="both"/>
      </w:pPr>
      <w:r>
        <w:t>La gararea în hale sau spatii amenajate în acest sens, între autovehicule, precum si între acestea si peretii laterali, se vor stabili astfel de distante încât sa se asigure securitatea lucratorilor, a autovehiculelor, utilajelor, instalatiilor.</w:t>
      </w:r>
    </w:p>
    <w:p w14:paraId="352581D8" w14:textId="77777777" w:rsidR="007377EC" w:rsidRDefault="007377EC" w:rsidP="00463E40">
      <w:pPr>
        <w:ind w:firstLine="720"/>
        <w:jc w:val="both"/>
      </w:pPr>
      <w:r>
        <w:lastRenderedPageBreak/>
        <w:t>Pentru inlesnirea parcarii autovehiculelor, unitatile, subunitatile si formatiile de transporturi auto vor instala borduri de 0,2 m înaltime pe lânga constructii, conform tipului de autovehicule, astfel ca la parcare sa se poata respecta distantele regulamentare evitându- se acostarea acestora sau lovirea lor de pereti.</w:t>
      </w:r>
    </w:p>
    <w:p w14:paraId="7AF315C1" w14:textId="77777777" w:rsidR="00463E40" w:rsidRDefault="00F506ED" w:rsidP="00463E40">
      <w:pPr>
        <w:ind w:firstLine="720"/>
        <w:jc w:val="both"/>
        <w:rPr>
          <w:b/>
        </w:rPr>
      </w:pPr>
      <w:r w:rsidRPr="00F506ED">
        <w:rPr>
          <w:b/>
        </w:rPr>
        <w:t>Transportul autovehiculelor cu bacul</w:t>
      </w:r>
    </w:p>
    <w:p w14:paraId="5A968898" w14:textId="77777777" w:rsidR="00F506ED" w:rsidRDefault="00F506ED" w:rsidP="00463E40">
      <w:pPr>
        <w:ind w:firstLine="720"/>
        <w:jc w:val="both"/>
      </w:pPr>
      <w:r>
        <w:t>Operatiile de imbarcare- debarcare ale autovehiculelor pe bac se vor efectua sun directa supraveghere si numai la comanda organelor de deservire a bacului.</w:t>
      </w:r>
    </w:p>
    <w:p w14:paraId="5C03163E" w14:textId="77777777" w:rsidR="00F506ED" w:rsidRDefault="00F506ED" w:rsidP="00463E40">
      <w:pPr>
        <w:ind w:firstLine="720"/>
        <w:jc w:val="both"/>
      </w:pPr>
      <w:r>
        <w:t>Este interzisa manevra autovehiculelor pe bac daca acesta nu este legat de pontoanele de acostare.</w:t>
      </w:r>
    </w:p>
    <w:p w14:paraId="7D793F5B" w14:textId="77777777" w:rsidR="00F506ED" w:rsidRDefault="00F506ED" w:rsidP="00463E40">
      <w:pPr>
        <w:ind w:firstLine="720"/>
        <w:jc w:val="both"/>
      </w:pPr>
      <w:r>
        <w:t>Viteza de circulatie pe pasarelele de urcare-coborare va fi redusa pana la limita evitarii oricarui pericol.</w:t>
      </w:r>
    </w:p>
    <w:p w14:paraId="2F808969" w14:textId="77777777" w:rsidR="00F506ED" w:rsidRDefault="00542B67" w:rsidP="00463E40">
      <w:pPr>
        <w:ind w:firstLine="720"/>
        <w:jc w:val="both"/>
      </w:pPr>
      <w:r>
        <w:t>Este interzis sa se repare sau sa se alimenteze autovehiculul, precum si reglarea motoarelor acestora pe bac, in timpul marsului.</w:t>
      </w:r>
    </w:p>
    <w:p w14:paraId="712444A7" w14:textId="77777777" w:rsidR="00542B67" w:rsidRDefault="00542B67" w:rsidP="00463E40">
      <w:pPr>
        <w:ind w:firstLine="720"/>
        <w:jc w:val="both"/>
      </w:pPr>
      <w:r>
        <w:t>Autovehiculele vor fi asigurate cu frana de mana si cuplate intr-o treapta de viteza inferioara</w:t>
      </w:r>
    </w:p>
    <w:p w14:paraId="176AADC3" w14:textId="77777777" w:rsidR="00542B67" w:rsidRDefault="00542B67" w:rsidP="00463E40">
      <w:pPr>
        <w:ind w:firstLine="720"/>
        <w:jc w:val="both"/>
      </w:pPr>
      <w:r>
        <w:t>Este interzis conducatorilor auto sau pasagerilor sa stea in cabinele autovehiculelor in timpul mersului cu bacul.</w:t>
      </w:r>
    </w:p>
    <w:p w14:paraId="7298C550" w14:textId="77777777" w:rsidR="00780A6E" w:rsidRDefault="00780A6E" w:rsidP="00463E40">
      <w:pPr>
        <w:ind w:firstLine="720"/>
        <w:jc w:val="both"/>
      </w:pPr>
    </w:p>
    <w:p w14:paraId="69D68618" w14:textId="77777777" w:rsidR="00780A6E" w:rsidRDefault="00780A6E" w:rsidP="00780A6E">
      <w:pPr>
        <w:ind w:firstLine="720"/>
        <w:jc w:val="right"/>
      </w:pPr>
      <w:r>
        <w:t xml:space="preserve">Aprobat </w:t>
      </w:r>
    </w:p>
    <w:p w14:paraId="65E3469F" w14:textId="77777777" w:rsidR="00780A6E" w:rsidRPr="00F506ED" w:rsidRDefault="00780A6E" w:rsidP="00780A6E">
      <w:pPr>
        <w:ind w:firstLine="720"/>
        <w:jc w:val="right"/>
      </w:pPr>
      <w:r>
        <w:t>Reprezentant legal</w:t>
      </w:r>
    </w:p>
    <w:p w14:paraId="5B191DEC" w14:textId="77777777" w:rsidR="007377EC" w:rsidRDefault="007377EC" w:rsidP="007377EC">
      <w:pPr>
        <w:jc w:val="both"/>
      </w:pPr>
    </w:p>
    <w:sectPr w:rsidR="007377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88780" w14:textId="77777777" w:rsidR="009A4006" w:rsidRDefault="009A4006" w:rsidP="008B0ECE">
      <w:pPr>
        <w:spacing w:after="0" w:line="240" w:lineRule="auto"/>
      </w:pPr>
      <w:r>
        <w:separator/>
      </w:r>
    </w:p>
  </w:endnote>
  <w:endnote w:type="continuationSeparator" w:id="0">
    <w:p w14:paraId="4A944D54" w14:textId="77777777" w:rsidR="009A4006" w:rsidRDefault="009A4006" w:rsidP="008B0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58DAB" w14:textId="77777777" w:rsidR="008B0ECE" w:rsidRDefault="008B0E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B8BDA" w14:textId="77777777" w:rsidR="008B0ECE" w:rsidRDefault="008B0E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8F334" w14:textId="77777777" w:rsidR="008B0ECE" w:rsidRDefault="008B0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C1717" w14:textId="77777777" w:rsidR="009A4006" w:rsidRDefault="009A4006" w:rsidP="008B0ECE">
      <w:pPr>
        <w:spacing w:after="0" w:line="240" w:lineRule="auto"/>
      </w:pPr>
      <w:r>
        <w:separator/>
      </w:r>
    </w:p>
  </w:footnote>
  <w:footnote w:type="continuationSeparator" w:id="0">
    <w:p w14:paraId="6A442B93" w14:textId="77777777" w:rsidR="009A4006" w:rsidRDefault="009A4006" w:rsidP="008B0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2E17B" w14:textId="77777777" w:rsidR="008B0ECE" w:rsidRDefault="008B0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387A6" w14:textId="77777777" w:rsidR="008B0ECE" w:rsidRDefault="008B0E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2DF16" w14:textId="77777777" w:rsidR="008B0ECE" w:rsidRDefault="008B0E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62618"/>
    <w:multiLevelType w:val="hybridMultilevel"/>
    <w:tmpl w:val="578056E8"/>
    <w:lvl w:ilvl="0" w:tplc="1166F8BC">
      <w:numFmt w:val="bullet"/>
      <w:lvlText w:val="-"/>
      <w:lvlJc w:val="left"/>
      <w:pPr>
        <w:ind w:left="780" w:hanging="4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34906"/>
    <w:multiLevelType w:val="hybridMultilevel"/>
    <w:tmpl w:val="C70A3EB2"/>
    <w:lvl w:ilvl="0" w:tplc="1166F8BC">
      <w:numFmt w:val="bullet"/>
      <w:lvlText w:val="-"/>
      <w:lvlJc w:val="left"/>
      <w:pPr>
        <w:ind w:left="780" w:hanging="4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0356A"/>
    <w:multiLevelType w:val="hybridMultilevel"/>
    <w:tmpl w:val="A1AE010E"/>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F0A50"/>
    <w:multiLevelType w:val="hybridMultilevel"/>
    <w:tmpl w:val="B9EA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A3095"/>
    <w:multiLevelType w:val="hybridMultilevel"/>
    <w:tmpl w:val="D6AAE696"/>
    <w:lvl w:ilvl="0" w:tplc="B17C82C8">
      <w:numFmt w:val="bullet"/>
      <w:lvlText w:val="·"/>
      <w:lvlJc w:val="left"/>
      <w:pPr>
        <w:ind w:left="810" w:hanging="450"/>
      </w:pPr>
      <w:rPr>
        <w:rFonts w:ascii="Calibri" w:eastAsiaTheme="minorHAnsi" w:hAnsi="Calibri" w:cs="Calibri" w:hint="default"/>
      </w:rPr>
    </w:lvl>
    <w:lvl w:ilvl="1" w:tplc="CFC8B1A6">
      <w:numFmt w:val="bullet"/>
      <w:lvlText w:val=""/>
      <w:lvlJc w:val="left"/>
      <w:pPr>
        <w:ind w:left="1560" w:hanging="48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BD582A"/>
    <w:multiLevelType w:val="hybridMultilevel"/>
    <w:tmpl w:val="F3FA823C"/>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51601"/>
    <w:multiLevelType w:val="hybridMultilevel"/>
    <w:tmpl w:val="B590FF84"/>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E64EE3"/>
    <w:multiLevelType w:val="hybridMultilevel"/>
    <w:tmpl w:val="4914E886"/>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D39D9"/>
    <w:multiLevelType w:val="hybridMultilevel"/>
    <w:tmpl w:val="17BAC31E"/>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1C4AAE"/>
    <w:multiLevelType w:val="hybridMultilevel"/>
    <w:tmpl w:val="568465AC"/>
    <w:lvl w:ilvl="0" w:tplc="1166F8BC">
      <w:numFmt w:val="bullet"/>
      <w:lvlText w:val="-"/>
      <w:lvlJc w:val="left"/>
      <w:pPr>
        <w:ind w:left="780" w:hanging="4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753C4A"/>
    <w:multiLevelType w:val="hybridMultilevel"/>
    <w:tmpl w:val="44502B6C"/>
    <w:lvl w:ilvl="0" w:tplc="B17C82C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0"/>
  </w:num>
  <w:num w:numId="5">
    <w:abstractNumId w:val="4"/>
  </w:num>
  <w:num w:numId="6">
    <w:abstractNumId w:val="7"/>
  </w:num>
  <w:num w:numId="7">
    <w:abstractNumId w:val="6"/>
  </w:num>
  <w:num w:numId="8">
    <w:abstractNumId w:val="10"/>
  </w:num>
  <w:num w:numId="9">
    <w:abstractNumId w:val="8"/>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2510"/>
    <w:rsid w:val="000E6F2F"/>
    <w:rsid w:val="002B2510"/>
    <w:rsid w:val="00461445"/>
    <w:rsid w:val="00463E40"/>
    <w:rsid w:val="0049056F"/>
    <w:rsid w:val="00542045"/>
    <w:rsid w:val="00542B67"/>
    <w:rsid w:val="00654E4D"/>
    <w:rsid w:val="00723E44"/>
    <w:rsid w:val="007377EC"/>
    <w:rsid w:val="007420F0"/>
    <w:rsid w:val="00780A6E"/>
    <w:rsid w:val="00795C40"/>
    <w:rsid w:val="008254E2"/>
    <w:rsid w:val="00866FDE"/>
    <w:rsid w:val="008B0ECE"/>
    <w:rsid w:val="009A4006"/>
    <w:rsid w:val="00AA41CB"/>
    <w:rsid w:val="00AA6EE8"/>
    <w:rsid w:val="00AB0FC9"/>
    <w:rsid w:val="00B63CD9"/>
    <w:rsid w:val="00BE65C0"/>
    <w:rsid w:val="00BE6873"/>
    <w:rsid w:val="00C275FC"/>
    <w:rsid w:val="00D379AE"/>
    <w:rsid w:val="00DC5868"/>
    <w:rsid w:val="00E46E0C"/>
    <w:rsid w:val="00F50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AFF07"/>
  <w15:docId w15:val="{8D24B4C8-DD0F-4718-B0BD-B7873B712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7EC"/>
    <w:pPr>
      <w:ind w:left="720"/>
      <w:contextualSpacing/>
    </w:pPr>
  </w:style>
  <w:style w:type="paragraph" w:styleId="Header">
    <w:name w:val="header"/>
    <w:basedOn w:val="Normal"/>
    <w:link w:val="HeaderChar"/>
    <w:uiPriority w:val="99"/>
    <w:unhideWhenUsed/>
    <w:rsid w:val="008B0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ECE"/>
  </w:style>
  <w:style w:type="paragraph" w:styleId="Footer">
    <w:name w:val="footer"/>
    <w:basedOn w:val="Normal"/>
    <w:link w:val="FooterChar"/>
    <w:uiPriority w:val="99"/>
    <w:unhideWhenUsed/>
    <w:rsid w:val="008B0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4441</Words>
  <Characters>25764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4</cp:revision>
  <cp:lastPrinted>2017-07-01T20:19:00Z</cp:lastPrinted>
  <dcterms:created xsi:type="dcterms:W3CDTF">2019-11-22T13:42:00Z</dcterms:created>
  <dcterms:modified xsi:type="dcterms:W3CDTF">2020-12-02T09:12:00Z</dcterms:modified>
</cp:coreProperties>
</file>